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5E5572" w14:textId="77777777" w:rsidR="000E6BBD" w:rsidRPr="00E507AB" w:rsidRDefault="000E6BBD" w:rsidP="00DD75FA">
      <w:pPr>
        <w:jc w:val="center"/>
        <w:rPr>
          <w:rFonts w:ascii="Times New Roman" w:hAnsi="Times New Roman" w:cs="Times New Roman"/>
          <w:b/>
          <w:sz w:val="28"/>
          <w:szCs w:val="28"/>
          <w:lang w:val="sq-AL"/>
        </w:rPr>
      </w:pPr>
      <w:r w:rsidRPr="00E507AB">
        <w:rPr>
          <w:rFonts w:ascii="Times New Roman" w:hAnsi="Times New Roman" w:cs="Times New Roman"/>
          <w:b/>
          <w:sz w:val="28"/>
          <w:szCs w:val="28"/>
          <w:lang w:val="sq-AL"/>
        </w:rPr>
        <w:t>RELACION</w:t>
      </w:r>
    </w:p>
    <w:p w14:paraId="042D7AF5" w14:textId="77777777" w:rsidR="00B35089" w:rsidRPr="00E507AB" w:rsidRDefault="00DA2B13" w:rsidP="00DD75FA">
      <w:pPr>
        <w:pStyle w:val="NoSpacing"/>
        <w:spacing w:line="276" w:lineRule="auto"/>
        <w:jc w:val="center"/>
        <w:rPr>
          <w:rFonts w:ascii="Times New Roman" w:hAnsi="Times New Roman" w:cs="Times New Roman"/>
          <w:b/>
          <w:sz w:val="28"/>
          <w:szCs w:val="28"/>
          <w:lang w:val="sq-AL"/>
        </w:rPr>
      </w:pPr>
      <w:r w:rsidRPr="00E507AB">
        <w:rPr>
          <w:rFonts w:ascii="Times New Roman" w:hAnsi="Times New Roman" w:cs="Times New Roman"/>
          <w:b/>
          <w:sz w:val="28"/>
          <w:szCs w:val="28"/>
          <w:lang w:val="sq-AL"/>
        </w:rPr>
        <w:t>PËR</w:t>
      </w:r>
      <w:r w:rsidR="0090298C" w:rsidRPr="00E507AB">
        <w:rPr>
          <w:rFonts w:ascii="Times New Roman" w:hAnsi="Times New Roman" w:cs="Times New Roman"/>
          <w:b/>
          <w:sz w:val="28"/>
          <w:szCs w:val="28"/>
          <w:lang w:val="sq-AL"/>
        </w:rPr>
        <w:t xml:space="preserve"> </w:t>
      </w:r>
    </w:p>
    <w:p w14:paraId="30DAE046" w14:textId="77777777" w:rsidR="00B35089" w:rsidRPr="00E507AB" w:rsidRDefault="00B35089" w:rsidP="00DD75FA">
      <w:pPr>
        <w:pStyle w:val="NoSpacing"/>
        <w:spacing w:line="276" w:lineRule="auto"/>
        <w:jc w:val="center"/>
        <w:rPr>
          <w:rFonts w:ascii="Times New Roman" w:hAnsi="Times New Roman" w:cs="Times New Roman"/>
          <w:b/>
          <w:sz w:val="28"/>
          <w:szCs w:val="28"/>
          <w:lang w:val="sq-AL"/>
        </w:rPr>
      </w:pPr>
    </w:p>
    <w:p w14:paraId="735E5573" w14:textId="5FD2B0F0" w:rsidR="00DA2B13" w:rsidRPr="00E507AB" w:rsidRDefault="0090298C" w:rsidP="00DD75FA">
      <w:pPr>
        <w:pStyle w:val="NoSpacing"/>
        <w:spacing w:line="276" w:lineRule="auto"/>
        <w:jc w:val="center"/>
        <w:rPr>
          <w:rFonts w:ascii="Times New Roman" w:hAnsi="Times New Roman" w:cs="Times New Roman"/>
          <w:b/>
          <w:sz w:val="28"/>
          <w:szCs w:val="28"/>
          <w:lang w:val="sq-AL"/>
        </w:rPr>
      </w:pPr>
      <w:r w:rsidRPr="00E507AB">
        <w:rPr>
          <w:rFonts w:ascii="Times New Roman" w:hAnsi="Times New Roman" w:cs="Times New Roman"/>
          <w:b/>
          <w:sz w:val="28"/>
          <w:szCs w:val="28"/>
          <w:lang w:val="sq-AL"/>
        </w:rPr>
        <w:t xml:space="preserve">PROJEKTVENDIMIN </w:t>
      </w:r>
    </w:p>
    <w:p w14:paraId="735E5574" w14:textId="77777777" w:rsidR="00DA2B13" w:rsidRPr="00E507AB" w:rsidRDefault="00DA2B13" w:rsidP="00DD75FA">
      <w:pPr>
        <w:pStyle w:val="NoSpacing"/>
        <w:spacing w:line="276" w:lineRule="auto"/>
        <w:jc w:val="center"/>
        <w:rPr>
          <w:rFonts w:ascii="Times New Roman" w:hAnsi="Times New Roman" w:cs="Times New Roman"/>
          <w:b/>
          <w:sz w:val="28"/>
          <w:szCs w:val="28"/>
          <w:lang w:val="sq-AL"/>
        </w:rPr>
      </w:pPr>
    </w:p>
    <w:p w14:paraId="2F3A2FD5" w14:textId="77777777" w:rsidR="00B35089" w:rsidRPr="00E507AB" w:rsidRDefault="00B35089" w:rsidP="00DD75FA">
      <w:pPr>
        <w:spacing w:after="0"/>
        <w:jc w:val="center"/>
        <w:rPr>
          <w:rFonts w:ascii="Times New Roman" w:eastAsia="MS Mincho" w:hAnsi="Times New Roman" w:cs="Times New Roman"/>
          <w:b/>
          <w:sz w:val="28"/>
          <w:szCs w:val="28"/>
          <w:lang w:val="sq-AL"/>
        </w:rPr>
      </w:pPr>
      <w:r w:rsidRPr="00E507AB">
        <w:rPr>
          <w:rFonts w:ascii="Times New Roman" w:eastAsia="MS Mincho" w:hAnsi="Times New Roman" w:cs="Times New Roman"/>
          <w:b/>
          <w:sz w:val="28"/>
          <w:szCs w:val="28"/>
          <w:lang w:val="sq-AL"/>
        </w:rPr>
        <w:t>PËR</w:t>
      </w:r>
    </w:p>
    <w:p w14:paraId="6649D8E4" w14:textId="77777777" w:rsidR="00B35089" w:rsidRPr="00E507AB" w:rsidRDefault="00B35089" w:rsidP="00DD75FA">
      <w:pPr>
        <w:spacing w:after="0"/>
        <w:jc w:val="center"/>
        <w:rPr>
          <w:rFonts w:ascii="Times New Roman" w:eastAsia="MS Mincho" w:hAnsi="Times New Roman" w:cs="Times New Roman"/>
          <w:b/>
          <w:sz w:val="28"/>
          <w:szCs w:val="28"/>
          <w:lang w:val="sq-AL"/>
        </w:rPr>
      </w:pPr>
    </w:p>
    <w:p w14:paraId="3A128CDA" w14:textId="77777777" w:rsidR="00B35089" w:rsidRPr="00E507AB" w:rsidRDefault="00B35089" w:rsidP="00DD75FA">
      <w:pPr>
        <w:spacing w:after="0"/>
        <w:jc w:val="center"/>
        <w:rPr>
          <w:rFonts w:ascii="Times New Roman" w:eastAsia="MS Mincho" w:hAnsi="Times New Roman" w:cs="Times New Roman"/>
          <w:b/>
          <w:sz w:val="28"/>
          <w:szCs w:val="28"/>
          <w:lang w:val="sq-AL"/>
        </w:rPr>
      </w:pPr>
      <w:r w:rsidRPr="00E507AB">
        <w:rPr>
          <w:rFonts w:ascii="Times New Roman" w:eastAsia="MS Mincho" w:hAnsi="Times New Roman" w:cs="Times New Roman"/>
          <w:b/>
          <w:sz w:val="28"/>
          <w:szCs w:val="28"/>
          <w:lang w:val="sq-AL"/>
        </w:rPr>
        <w:t>PROPOZIMIN E PROJEKTLIGJIT “PËR NJË SHTESË NË LIGJIN NR. 7895, DATË 27.1.1995, ‘KODI PENAL I REPUBLIKËS SË SHQIPËRISË’, TË NDRYSHUAR”</w:t>
      </w:r>
    </w:p>
    <w:p w14:paraId="735E5576" w14:textId="77777777" w:rsidR="00853378" w:rsidRPr="00E507AB" w:rsidRDefault="00853378" w:rsidP="00DD75FA">
      <w:pPr>
        <w:spacing w:after="0"/>
        <w:jc w:val="center"/>
        <w:rPr>
          <w:rFonts w:ascii="Times New Roman" w:hAnsi="Times New Roman" w:cs="Times New Roman"/>
          <w:b/>
          <w:sz w:val="28"/>
          <w:szCs w:val="28"/>
          <w:lang w:val="sq-AL"/>
        </w:rPr>
      </w:pPr>
    </w:p>
    <w:p w14:paraId="735E5577" w14:textId="77777777" w:rsidR="009E02F1" w:rsidRPr="00E507AB" w:rsidRDefault="004A1B14" w:rsidP="00DD75FA">
      <w:pPr>
        <w:jc w:val="both"/>
        <w:rPr>
          <w:rFonts w:ascii="Times New Roman" w:hAnsi="Times New Roman" w:cs="Times New Roman"/>
          <w:b/>
          <w:sz w:val="28"/>
          <w:szCs w:val="28"/>
          <w:lang w:val="sq-AL"/>
        </w:rPr>
      </w:pPr>
      <w:r w:rsidRPr="00E507AB">
        <w:rPr>
          <w:rFonts w:ascii="Times New Roman" w:hAnsi="Times New Roman" w:cs="Times New Roman"/>
          <w:b/>
          <w:sz w:val="28"/>
          <w:szCs w:val="28"/>
          <w:lang w:val="sq-AL"/>
        </w:rPr>
        <w:t>I.</w:t>
      </w:r>
      <w:r w:rsidR="002445C5" w:rsidRPr="00E507AB">
        <w:rPr>
          <w:rFonts w:ascii="Times New Roman" w:hAnsi="Times New Roman" w:cs="Times New Roman"/>
          <w:b/>
          <w:sz w:val="28"/>
          <w:szCs w:val="28"/>
          <w:lang w:val="sq-AL"/>
        </w:rPr>
        <w:t xml:space="preserve"> </w:t>
      </w:r>
      <w:r w:rsidR="000E6BBD" w:rsidRPr="00E507AB">
        <w:rPr>
          <w:rFonts w:ascii="Times New Roman" w:hAnsi="Times New Roman" w:cs="Times New Roman"/>
          <w:b/>
          <w:sz w:val="28"/>
          <w:szCs w:val="28"/>
          <w:lang w:val="sq-AL"/>
        </w:rPr>
        <w:t>QËLLIMI I PROJEKT VENDI</w:t>
      </w:r>
      <w:r w:rsidR="003F5085" w:rsidRPr="00E507AB">
        <w:rPr>
          <w:rFonts w:ascii="Times New Roman" w:hAnsi="Times New Roman" w:cs="Times New Roman"/>
          <w:b/>
          <w:sz w:val="28"/>
          <w:szCs w:val="28"/>
          <w:lang w:val="sq-AL"/>
        </w:rPr>
        <w:t xml:space="preserve">MIT DHE OBJEKTIVAT QË SYNOHEN </w:t>
      </w:r>
      <w:r w:rsidR="000E6BBD" w:rsidRPr="00E507AB">
        <w:rPr>
          <w:rFonts w:ascii="Times New Roman" w:hAnsi="Times New Roman" w:cs="Times New Roman"/>
          <w:b/>
          <w:sz w:val="28"/>
          <w:szCs w:val="28"/>
          <w:lang w:val="sq-AL"/>
        </w:rPr>
        <w:t>TË ARRIHEN</w:t>
      </w:r>
    </w:p>
    <w:p w14:paraId="03069387" w14:textId="19F08C54" w:rsidR="002B637F" w:rsidRPr="00E507AB" w:rsidRDefault="002B637F" w:rsidP="00DD75FA">
      <w:pPr>
        <w:jc w:val="both"/>
        <w:rPr>
          <w:rFonts w:ascii="Times New Roman" w:hAnsi="Times New Roman" w:cs="Times New Roman"/>
          <w:sz w:val="28"/>
          <w:szCs w:val="28"/>
          <w:lang w:val="sq-AL"/>
        </w:rPr>
      </w:pPr>
      <w:r w:rsidRPr="00E507AB">
        <w:rPr>
          <w:rFonts w:ascii="Times New Roman" w:hAnsi="Times New Roman" w:cs="Times New Roman"/>
          <w:sz w:val="28"/>
          <w:szCs w:val="28"/>
          <w:lang w:val="sq-AL"/>
        </w:rPr>
        <w:t xml:space="preserve">Qeveria shqiptare ka ndërmarrë një proces gjithëpërfshirës të Këshillimit Kombëtar për Shqipërinë. Me një pyetësor drejtuar </w:t>
      </w:r>
      <w:r w:rsidR="00A25888" w:rsidRPr="00E507AB">
        <w:rPr>
          <w:rFonts w:ascii="Times New Roman" w:hAnsi="Times New Roman" w:cs="Times New Roman"/>
          <w:sz w:val="28"/>
          <w:szCs w:val="28"/>
          <w:lang w:val="sq-AL"/>
        </w:rPr>
        <w:t>ç</w:t>
      </w:r>
      <w:r w:rsidRPr="00E507AB">
        <w:rPr>
          <w:rFonts w:ascii="Times New Roman" w:hAnsi="Times New Roman" w:cs="Times New Roman"/>
          <w:sz w:val="28"/>
          <w:szCs w:val="28"/>
          <w:lang w:val="sq-AL"/>
        </w:rPr>
        <w:t xml:space="preserve">do shtetasi shqiptar, brenda dhe jashtë vendit, u zhvillua një kuvendim popullor, ku është marrë mendimin i qytetarëve mbi </w:t>
      </w:r>
      <w:r w:rsidR="00A25888" w:rsidRPr="00E507AB">
        <w:rPr>
          <w:rFonts w:ascii="Times New Roman" w:hAnsi="Times New Roman" w:cs="Times New Roman"/>
          <w:sz w:val="28"/>
          <w:szCs w:val="28"/>
          <w:lang w:val="sq-AL"/>
        </w:rPr>
        <w:t>ç</w:t>
      </w:r>
      <w:r w:rsidRPr="00E507AB">
        <w:rPr>
          <w:rFonts w:ascii="Times New Roman" w:hAnsi="Times New Roman" w:cs="Times New Roman"/>
          <w:sz w:val="28"/>
          <w:szCs w:val="28"/>
          <w:lang w:val="sq-AL"/>
        </w:rPr>
        <w:t>ështje me rëndësi strategjike për vendin, ekonominë, shoqërinë. Një ndër pyetjet drejtuar qytetarëve konsistonte në 9ështjen nëse duhen ashpërsuar dënimet për personat përsëritës në kryerjen e krimeve të rënda kundër personit, duke e dyfishuar dënimin për ta dhe duke hequr të drejtën e gjykimit të shkurtuar për autorët që kryejnë dhunë në familje dhe krime ndaj fëmijëve (pyetja nr. 2). Si bazë arsyetuese për përcaktimin e kësaj pyetjeje, është parashikuar se kjo masë garanton që autorët përsëritës të krimeve të rënda kundër personit të marrin dënime edhe më të ashpra se ato që parashikojnë ligjet në fuqi, ndërkohë që personat që ushtrojnë dhunë në familje dhe krime kundër fëmijëve të mos kenë mundësi të përfitojnë ulje dënimi prej gjykimit të shkurtuar.</w:t>
      </w:r>
    </w:p>
    <w:p w14:paraId="2E5650BA" w14:textId="5ABBD756" w:rsidR="002B637F" w:rsidRPr="00E507AB" w:rsidRDefault="002B637F" w:rsidP="00DD75FA">
      <w:pPr>
        <w:jc w:val="both"/>
        <w:rPr>
          <w:rFonts w:ascii="Times New Roman" w:hAnsi="Times New Roman" w:cs="Times New Roman"/>
          <w:sz w:val="28"/>
          <w:szCs w:val="28"/>
          <w:lang w:val="sq-AL"/>
        </w:rPr>
      </w:pPr>
      <w:r w:rsidRPr="00E507AB">
        <w:rPr>
          <w:rFonts w:ascii="Times New Roman" w:hAnsi="Times New Roman" w:cs="Times New Roman"/>
          <w:sz w:val="28"/>
          <w:szCs w:val="28"/>
          <w:lang w:val="sq-AL"/>
        </w:rPr>
        <w:t>Në funksion të vlerësimit të nevojës e domosdoshmërisë së ndërmarrjes së nismës, si dhe ligjshmërisë së kësaj të fundit në raport me kuadrin ligjor në fuqi, Ministri i Drejtësisë ka ngritur grupin e brendshëm të punës me urdhrin nr. 140, datë 19.4.2022. Sipas parashikimeve të këtij urdhri, grupi i punës ka për dety</w:t>
      </w:r>
      <w:r w:rsidR="00A25888" w:rsidRPr="00E507AB">
        <w:rPr>
          <w:rFonts w:ascii="Times New Roman" w:hAnsi="Times New Roman" w:cs="Times New Roman"/>
          <w:sz w:val="28"/>
          <w:szCs w:val="28"/>
          <w:lang w:val="sq-AL"/>
        </w:rPr>
        <w:t>r</w:t>
      </w:r>
      <w:r w:rsidRPr="00E507AB">
        <w:rPr>
          <w:rFonts w:ascii="Times New Roman" w:hAnsi="Times New Roman" w:cs="Times New Roman"/>
          <w:sz w:val="28"/>
          <w:szCs w:val="28"/>
          <w:lang w:val="sq-AL"/>
        </w:rPr>
        <w:t xml:space="preserve">ë hartimin e analizës mbi vlerësimin e </w:t>
      </w:r>
      <w:r w:rsidR="00A25888" w:rsidRPr="00E507AB">
        <w:rPr>
          <w:rFonts w:ascii="Times New Roman" w:hAnsi="Times New Roman" w:cs="Times New Roman"/>
          <w:sz w:val="28"/>
          <w:szCs w:val="28"/>
          <w:lang w:val="sq-AL"/>
        </w:rPr>
        <w:t>mundësisë</w:t>
      </w:r>
      <w:r w:rsidRPr="00E507AB">
        <w:rPr>
          <w:rFonts w:ascii="Times New Roman" w:hAnsi="Times New Roman" w:cs="Times New Roman"/>
          <w:sz w:val="28"/>
          <w:szCs w:val="28"/>
          <w:lang w:val="sq-AL"/>
        </w:rPr>
        <w:t xml:space="preserve"> për ndërhyrje të mundshme në legjislacionin e fushës së drejtësisë, duke studiuar, nëse ka, edhe modele të vendeve të tjera, për ashpërsimin e dënimit për autorët përsëritës të veprave penale si dhe për përjashtimin nga e drejta për të kërkuar gjykim të shkurtuar për autorët e dhunës në familje dhe krimeve ndaj fëmijëve.</w:t>
      </w:r>
    </w:p>
    <w:p w14:paraId="735E5579" w14:textId="77777777" w:rsidR="006F360C" w:rsidRPr="00E507AB" w:rsidRDefault="004A1B14" w:rsidP="00DD75FA">
      <w:pPr>
        <w:jc w:val="both"/>
        <w:rPr>
          <w:rFonts w:ascii="Times New Roman" w:hAnsi="Times New Roman" w:cs="Times New Roman"/>
          <w:b/>
          <w:sz w:val="28"/>
          <w:szCs w:val="28"/>
          <w:lang w:val="sq-AL"/>
        </w:rPr>
      </w:pPr>
      <w:r w:rsidRPr="00E507AB">
        <w:rPr>
          <w:rFonts w:ascii="Times New Roman" w:hAnsi="Times New Roman" w:cs="Times New Roman"/>
          <w:b/>
          <w:sz w:val="28"/>
          <w:szCs w:val="28"/>
          <w:lang w:val="sq-AL"/>
        </w:rPr>
        <w:lastRenderedPageBreak/>
        <w:t>II.</w:t>
      </w:r>
      <w:r w:rsidR="000E6BBD" w:rsidRPr="00E507AB">
        <w:rPr>
          <w:rFonts w:ascii="Times New Roman" w:hAnsi="Times New Roman" w:cs="Times New Roman"/>
          <w:b/>
          <w:sz w:val="28"/>
          <w:szCs w:val="28"/>
          <w:lang w:val="sq-AL"/>
        </w:rPr>
        <w:t xml:space="preserve">VLERËSIMI I </w:t>
      </w:r>
      <w:r w:rsidR="001E79F6" w:rsidRPr="00E507AB">
        <w:rPr>
          <w:rFonts w:ascii="Times New Roman" w:hAnsi="Times New Roman" w:cs="Times New Roman"/>
          <w:b/>
          <w:sz w:val="28"/>
          <w:szCs w:val="28"/>
          <w:lang w:val="sq-AL"/>
        </w:rPr>
        <w:t xml:space="preserve">PROJEKT VENDIMIT </w:t>
      </w:r>
      <w:r w:rsidR="000E6BBD" w:rsidRPr="00E507AB">
        <w:rPr>
          <w:rFonts w:ascii="Times New Roman" w:hAnsi="Times New Roman" w:cs="Times New Roman"/>
          <w:b/>
          <w:sz w:val="28"/>
          <w:szCs w:val="28"/>
          <w:lang w:val="sq-AL"/>
        </w:rPr>
        <w:t>NË RAPORT ME PROGRAMIN POLITIK TË KËSHILLIT TË MINISTRAVE, ME PROGRAMIN ANALITIK TË AKTEVE DHE DOKUMENTE TË TJERA POLITIKE</w:t>
      </w:r>
      <w:r w:rsidR="006F360C" w:rsidRPr="00E507AB">
        <w:rPr>
          <w:rFonts w:ascii="Times New Roman" w:hAnsi="Times New Roman" w:cs="Times New Roman"/>
          <w:b/>
          <w:sz w:val="28"/>
          <w:szCs w:val="28"/>
          <w:lang w:val="sq-AL"/>
        </w:rPr>
        <w:t>.</w:t>
      </w:r>
    </w:p>
    <w:p w14:paraId="3AE8685E" w14:textId="37461826" w:rsidR="00B33D9E" w:rsidRPr="00E507AB" w:rsidRDefault="00D63D08" w:rsidP="00DD75FA">
      <w:pPr>
        <w:jc w:val="both"/>
        <w:rPr>
          <w:rFonts w:ascii="Times New Roman" w:hAnsi="Times New Roman" w:cs="Times New Roman"/>
          <w:sz w:val="28"/>
          <w:szCs w:val="28"/>
          <w:highlight w:val="yellow"/>
          <w:lang w:val="sq-AL"/>
        </w:rPr>
      </w:pPr>
      <w:r w:rsidRPr="00E507AB">
        <w:rPr>
          <w:rFonts w:ascii="Times New Roman" w:hAnsi="Times New Roman" w:cs="Times New Roman"/>
          <w:sz w:val="28"/>
          <w:szCs w:val="28"/>
          <w:lang w:val="sq-AL"/>
        </w:rPr>
        <w:t xml:space="preserve">Ky projektvendim nuk </w:t>
      </w:r>
      <w:r w:rsidR="00E33F3B" w:rsidRPr="00E507AB">
        <w:rPr>
          <w:rFonts w:ascii="Times New Roman" w:hAnsi="Times New Roman" w:cs="Times New Roman"/>
          <w:sz w:val="28"/>
          <w:szCs w:val="28"/>
          <w:lang w:val="sq-AL"/>
        </w:rPr>
        <w:t>ë</w:t>
      </w:r>
      <w:r w:rsidRPr="00E507AB">
        <w:rPr>
          <w:rFonts w:ascii="Times New Roman" w:hAnsi="Times New Roman" w:cs="Times New Roman"/>
          <w:sz w:val="28"/>
          <w:szCs w:val="28"/>
          <w:lang w:val="sq-AL"/>
        </w:rPr>
        <w:t>sht</w:t>
      </w:r>
      <w:r w:rsidR="00E33F3B" w:rsidRPr="00E507AB">
        <w:rPr>
          <w:rFonts w:ascii="Times New Roman" w:hAnsi="Times New Roman" w:cs="Times New Roman"/>
          <w:sz w:val="28"/>
          <w:szCs w:val="28"/>
          <w:lang w:val="sq-AL"/>
        </w:rPr>
        <w:t>ë</w:t>
      </w:r>
      <w:r w:rsidRPr="00E507AB">
        <w:rPr>
          <w:rFonts w:ascii="Times New Roman" w:hAnsi="Times New Roman" w:cs="Times New Roman"/>
          <w:sz w:val="28"/>
          <w:szCs w:val="28"/>
          <w:lang w:val="sq-AL"/>
        </w:rPr>
        <w:t xml:space="preserve"> i parashikuar n</w:t>
      </w:r>
      <w:r w:rsidR="00E33F3B" w:rsidRPr="00E507AB">
        <w:rPr>
          <w:rFonts w:ascii="Times New Roman" w:hAnsi="Times New Roman" w:cs="Times New Roman"/>
          <w:sz w:val="28"/>
          <w:szCs w:val="28"/>
          <w:lang w:val="sq-AL"/>
        </w:rPr>
        <w:t>ë</w:t>
      </w:r>
      <w:r w:rsidRPr="00E507AB">
        <w:rPr>
          <w:rFonts w:ascii="Times New Roman" w:hAnsi="Times New Roman" w:cs="Times New Roman"/>
          <w:sz w:val="28"/>
          <w:szCs w:val="28"/>
          <w:lang w:val="sq-AL"/>
        </w:rPr>
        <w:t xml:space="preserve"> Programin e P</w:t>
      </w:r>
      <w:r w:rsidR="00E33F3B" w:rsidRPr="00E507AB">
        <w:rPr>
          <w:rFonts w:ascii="Times New Roman" w:hAnsi="Times New Roman" w:cs="Times New Roman"/>
          <w:sz w:val="28"/>
          <w:szCs w:val="28"/>
          <w:lang w:val="sq-AL"/>
        </w:rPr>
        <w:t>ë</w:t>
      </w:r>
      <w:r w:rsidRPr="00E507AB">
        <w:rPr>
          <w:rFonts w:ascii="Times New Roman" w:hAnsi="Times New Roman" w:cs="Times New Roman"/>
          <w:sz w:val="28"/>
          <w:szCs w:val="28"/>
          <w:lang w:val="sq-AL"/>
        </w:rPr>
        <w:t>rgjithsh</w:t>
      </w:r>
      <w:r w:rsidR="00E33F3B" w:rsidRPr="00E507AB">
        <w:rPr>
          <w:rFonts w:ascii="Times New Roman" w:hAnsi="Times New Roman" w:cs="Times New Roman"/>
          <w:sz w:val="28"/>
          <w:szCs w:val="28"/>
          <w:lang w:val="sq-AL"/>
        </w:rPr>
        <w:t>ë</w:t>
      </w:r>
      <w:r w:rsidRPr="00E507AB">
        <w:rPr>
          <w:rFonts w:ascii="Times New Roman" w:hAnsi="Times New Roman" w:cs="Times New Roman"/>
          <w:sz w:val="28"/>
          <w:szCs w:val="28"/>
          <w:lang w:val="sq-AL"/>
        </w:rPr>
        <w:t>m Analitik t</w:t>
      </w:r>
      <w:r w:rsidR="00E33F3B" w:rsidRPr="00E507AB">
        <w:rPr>
          <w:rFonts w:ascii="Times New Roman" w:hAnsi="Times New Roman" w:cs="Times New Roman"/>
          <w:sz w:val="28"/>
          <w:szCs w:val="28"/>
          <w:lang w:val="sq-AL"/>
        </w:rPr>
        <w:t>ë</w:t>
      </w:r>
      <w:r w:rsidRPr="00E507AB">
        <w:rPr>
          <w:rFonts w:ascii="Times New Roman" w:hAnsi="Times New Roman" w:cs="Times New Roman"/>
          <w:sz w:val="28"/>
          <w:szCs w:val="28"/>
          <w:lang w:val="sq-AL"/>
        </w:rPr>
        <w:t xml:space="preserve"> </w:t>
      </w:r>
      <w:proofErr w:type="spellStart"/>
      <w:r w:rsidRPr="00E507AB">
        <w:rPr>
          <w:rFonts w:ascii="Times New Roman" w:hAnsi="Times New Roman" w:cs="Times New Roman"/>
          <w:sz w:val="28"/>
          <w:szCs w:val="28"/>
          <w:lang w:val="sq-AL"/>
        </w:rPr>
        <w:t>Projektakteve</w:t>
      </w:r>
      <w:proofErr w:type="spellEnd"/>
      <w:r w:rsidRPr="00E507AB">
        <w:rPr>
          <w:rFonts w:ascii="Times New Roman" w:hAnsi="Times New Roman" w:cs="Times New Roman"/>
          <w:sz w:val="28"/>
          <w:szCs w:val="28"/>
          <w:lang w:val="sq-AL"/>
        </w:rPr>
        <w:t xml:space="preserve"> p</w:t>
      </w:r>
      <w:r w:rsidR="00E33F3B" w:rsidRPr="00E507AB">
        <w:rPr>
          <w:rFonts w:ascii="Times New Roman" w:hAnsi="Times New Roman" w:cs="Times New Roman"/>
          <w:sz w:val="28"/>
          <w:szCs w:val="28"/>
          <w:lang w:val="sq-AL"/>
        </w:rPr>
        <w:t>ë</w:t>
      </w:r>
      <w:r w:rsidRPr="00E507AB">
        <w:rPr>
          <w:rFonts w:ascii="Times New Roman" w:hAnsi="Times New Roman" w:cs="Times New Roman"/>
          <w:sz w:val="28"/>
          <w:szCs w:val="28"/>
          <w:lang w:val="sq-AL"/>
        </w:rPr>
        <w:t>r vitin 2022 p</w:t>
      </w:r>
      <w:r w:rsidR="00E33F3B" w:rsidRPr="00E507AB">
        <w:rPr>
          <w:rFonts w:ascii="Times New Roman" w:hAnsi="Times New Roman" w:cs="Times New Roman"/>
          <w:sz w:val="28"/>
          <w:szCs w:val="28"/>
          <w:lang w:val="sq-AL"/>
        </w:rPr>
        <w:t>ë</w:t>
      </w:r>
      <w:r w:rsidRPr="00E507AB">
        <w:rPr>
          <w:rFonts w:ascii="Times New Roman" w:hAnsi="Times New Roman" w:cs="Times New Roman"/>
          <w:sz w:val="28"/>
          <w:szCs w:val="28"/>
          <w:lang w:val="sq-AL"/>
        </w:rPr>
        <w:t>r Ministrin</w:t>
      </w:r>
      <w:r w:rsidR="00E33F3B" w:rsidRPr="00E507AB">
        <w:rPr>
          <w:rFonts w:ascii="Times New Roman" w:hAnsi="Times New Roman" w:cs="Times New Roman"/>
          <w:sz w:val="28"/>
          <w:szCs w:val="28"/>
          <w:lang w:val="sq-AL"/>
        </w:rPr>
        <w:t>ë</w:t>
      </w:r>
      <w:r w:rsidRPr="00E507AB">
        <w:rPr>
          <w:rFonts w:ascii="Times New Roman" w:hAnsi="Times New Roman" w:cs="Times New Roman"/>
          <w:sz w:val="28"/>
          <w:szCs w:val="28"/>
          <w:lang w:val="sq-AL"/>
        </w:rPr>
        <w:t xml:space="preserve"> e Drejt</w:t>
      </w:r>
      <w:r w:rsidR="00E33F3B" w:rsidRPr="00E507AB">
        <w:rPr>
          <w:rFonts w:ascii="Times New Roman" w:hAnsi="Times New Roman" w:cs="Times New Roman"/>
          <w:sz w:val="28"/>
          <w:szCs w:val="28"/>
          <w:lang w:val="sq-AL"/>
        </w:rPr>
        <w:t>ë</w:t>
      </w:r>
      <w:r w:rsidRPr="00E507AB">
        <w:rPr>
          <w:rFonts w:ascii="Times New Roman" w:hAnsi="Times New Roman" w:cs="Times New Roman"/>
          <w:sz w:val="28"/>
          <w:szCs w:val="28"/>
          <w:lang w:val="sq-AL"/>
        </w:rPr>
        <w:t>sis</w:t>
      </w:r>
      <w:r w:rsidR="00E33F3B" w:rsidRPr="00E507AB">
        <w:rPr>
          <w:rFonts w:ascii="Times New Roman" w:hAnsi="Times New Roman" w:cs="Times New Roman"/>
          <w:sz w:val="28"/>
          <w:szCs w:val="28"/>
          <w:lang w:val="sq-AL"/>
        </w:rPr>
        <w:t>ë</w:t>
      </w:r>
      <w:r w:rsidR="00B33D9E" w:rsidRPr="00E507AB">
        <w:rPr>
          <w:rFonts w:ascii="Times New Roman" w:hAnsi="Times New Roman" w:cs="Times New Roman"/>
          <w:sz w:val="28"/>
          <w:szCs w:val="28"/>
          <w:lang w:val="sq-AL"/>
        </w:rPr>
        <w:t xml:space="preserve">. </w:t>
      </w:r>
      <w:r w:rsidR="0049662F" w:rsidRPr="00E507AB">
        <w:rPr>
          <w:rFonts w:ascii="Times New Roman" w:hAnsi="Times New Roman" w:cs="Times New Roman"/>
          <w:sz w:val="28"/>
          <w:szCs w:val="28"/>
          <w:lang w:val="sq-AL"/>
        </w:rPr>
        <w:t>Hartimi i këtij projektvendimi vjen si pasojë e procesit gjithëpërfshirës të Këshillimit Kombëtar.</w:t>
      </w:r>
    </w:p>
    <w:p w14:paraId="735E557C" w14:textId="77777777" w:rsidR="004F60C5" w:rsidRPr="00E507AB" w:rsidRDefault="000E6BBD" w:rsidP="00DD75FA">
      <w:pPr>
        <w:jc w:val="both"/>
        <w:rPr>
          <w:rFonts w:ascii="Times New Roman" w:hAnsi="Times New Roman" w:cs="Times New Roman"/>
          <w:b/>
          <w:sz w:val="28"/>
          <w:szCs w:val="28"/>
          <w:lang w:val="sq-AL"/>
        </w:rPr>
      </w:pPr>
      <w:r w:rsidRPr="00E507AB">
        <w:rPr>
          <w:rFonts w:ascii="Times New Roman" w:hAnsi="Times New Roman" w:cs="Times New Roman"/>
          <w:b/>
          <w:sz w:val="28"/>
          <w:szCs w:val="28"/>
          <w:lang w:val="sq-AL"/>
        </w:rPr>
        <w:t>III.</w:t>
      </w:r>
      <w:r w:rsidRPr="00E507AB">
        <w:rPr>
          <w:rFonts w:ascii="Times New Roman" w:hAnsi="Times New Roman" w:cs="Times New Roman"/>
          <w:b/>
          <w:sz w:val="28"/>
          <w:szCs w:val="28"/>
          <w:lang w:val="sq-AL"/>
        </w:rPr>
        <w:tab/>
        <w:t xml:space="preserve">ARGUMENTIMI </w:t>
      </w:r>
      <w:r w:rsidR="00817203" w:rsidRPr="00E507AB">
        <w:rPr>
          <w:rFonts w:ascii="Times New Roman" w:hAnsi="Times New Roman" w:cs="Times New Roman"/>
          <w:b/>
          <w:sz w:val="28"/>
          <w:szCs w:val="28"/>
          <w:lang w:val="sq-AL"/>
        </w:rPr>
        <w:t xml:space="preserve">I PROJEKT </w:t>
      </w:r>
      <w:r w:rsidRPr="00E507AB">
        <w:rPr>
          <w:rFonts w:ascii="Times New Roman" w:hAnsi="Times New Roman" w:cs="Times New Roman"/>
          <w:b/>
          <w:sz w:val="28"/>
          <w:szCs w:val="28"/>
          <w:lang w:val="sq-AL"/>
        </w:rPr>
        <w:t>VENDIMIT LIDHUR ME PËRPARËSITË, PROBLEMATIKAT DHE EFEKTET E PRITSHME</w:t>
      </w:r>
    </w:p>
    <w:p w14:paraId="7E40559D" w14:textId="54154369" w:rsidR="0049662F" w:rsidRPr="00E507AB" w:rsidRDefault="00B33D9E" w:rsidP="00DD75FA">
      <w:pPr>
        <w:tabs>
          <w:tab w:val="left" w:pos="1500"/>
        </w:tabs>
        <w:jc w:val="both"/>
        <w:rPr>
          <w:rFonts w:ascii="Times New Roman" w:hAnsi="Times New Roman" w:cs="Times New Roman"/>
          <w:sz w:val="28"/>
          <w:szCs w:val="28"/>
          <w:lang w:val="sq-AL"/>
        </w:rPr>
      </w:pPr>
      <w:r w:rsidRPr="00E507AB">
        <w:rPr>
          <w:rFonts w:ascii="Times New Roman" w:hAnsi="Times New Roman" w:cs="Times New Roman"/>
          <w:sz w:val="28"/>
          <w:szCs w:val="28"/>
          <w:lang w:val="sq-AL"/>
        </w:rPr>
        <w:t xml:space="preserve">Dënimi penal </w:t>
      </w:r>
      <w:r w:rsidR="00C76EC4" w:rsidRPr="00E507AB">
        <w:rPr>
          <w:rFonts w:ascii="Times New Roman" w:hAnsi="Times New Roman" w:cs="Times New Roman"/>
          <w:sz w:val="28"/>
          <w:szCs w:val="28"/>
          <w:lang w:val="sq-AL"/>
        </w:rPr>
        <w:t xml:space="preserve">në thelb </w:t>
      </w:r>
      <w:r w:rsidRPr="00E507AB">
        <w:rPr>
          <w:rFonts w:ascii="Times New Roman" w:hAnsi="Times New Roman" w:cs="Times New Roman"/>
          <w:sz w:val="28"/>
          <w:szCs w:val="28"/>
          <w:lang w:val="sq-AL"/>
        </w:rPr>
        <w:t xml:space="preserve">përbën arsyen kryesore të ekzistencës së vetë të drejtës penale. E drejta penale nuk mund t’i shërbejë </w:t>
      </w:r>
      <w:proofErr w:type="spellStart"/>
      <w:r w:rsidRPr="00E507AB">
        <w:rPr>
          <w:rFonts w:ascii="Times New Roman" w:hAnsi="Times New Roman" w:cs="Times New Roman"/>
          <w:sz w:val="28"/>
          <w:szCs w:val="28"/>
          <w:lang w:val="sq-AL"/>
        </w:rPr>
        <w:t>efektivisht</w:t>
      </w:r>
      <w:proofErr w:type="spellEnd"/>
      <w:r w:rsidRPr="00E507AB">
        <w:rPr>
          <w:rFonts w:ascii="Times New Roman" w:hAnsi="Times New Roman" w:cs="Times New Roman"/>
          <w:sz w:val="28"/>
          <w:szCs w:val="28"/>
          <w:lang w:val="sq-AL"/>
        </w:rPr>
        <w:t xml:space="preserve"> shoqërisë, pa dënimin penal si një mjet shtrëngues</w:t>
      </w:r>
      <w:r w:rsidR="00C76EC4" w:rsidRPr="00E507AB">
        <w:rPr>
          <w:rFonts w:ascii="Times New Roman" w:hAnsi="Times New Roman" w:cs="Times New Roman"/>
          <w:sz w:val="28"/>
          <w:szCs w:val="28"/>
          <w:lang w:val="sq-AL"/>
        </w:rPr>
        <w:t>, nd</w:t>
      </w:r>
      <w:r w:rsidR="003E256F" w:rsidRPr="00E507AB">
        <w:rPr>
          <w:rFonts w:ascii="Times New Roman" w:hAnsi="Times New Roman" w:cs="Times New Roman"/>
          <w:sz w:val="28"/>
          <w:szCs w:val="28"/>
          <w:lang w:val="sq-AL"/>
        </w:rPr>
        <w:t>ë</w:t>
      </w:r>
      <w:r w:rsidR="00C76EC4" w:rsidRPr="00E507AB">
        <w:rPr>
          <w:rFonts w:ascii="Times New Roman" w:hAnsi="Times New Roman" w:cs="Times New Roman"/>
          <w:sz w:val="28"/>
          <w:szCs w:val="28"/>
          <w:lang w:val="sq-AL"/>
        </w:rPr>
        <w:t>shkues dhe rehabilitues</w:t>
      </w:r>
      <w:r w:rsidRPr="00E507AB">
        <w:rPr>
          <w:rFonts w:ascii="Times New Roman" w:hAnsi="Times New Roman" w:cs="Times New Roman"/>
          <w:sz w:val="28"/>
          <w:szCs w:val="28"/>
          <w:lang w:val="sq-AL"/>
        </w:rPr>
        <w:t xml:space="preserve">, i cili </w:t>
      </w:r>
      <w:proofErr w:type="spellStart"/>
      <w:r w:rsidR="00C76EC4" w:rsidRPr="00E507AB">
        <w:rPr>
          <w:rFonts w:ascii="Times New Roman" w:hAnsi="Times New Roman" w:cs="Times New Roman"/>
          <w:sz w:val="28"/>
          <w:szCs w:val="28"/>
          <w:lang w:val="sq-AL"/>
        </w:rPr>
        <w:t>i</w:t>
      </w:r>
      <w:r w:rsidR="00731244" w:rsidRPr="00E507AB">
        <w:rPr>
          <w:rFonts w:ascii="Times New Roman" w:hAnsi="Times New Roman" w:cs="Times New Roman"/>
          <w:sz w:val="28"/>
          <w:szCs w:val="28"/>
          <w:lang w:val="sq-AL"/>
        </w:rPr>
        <w:t>’</w:t>
      </w:r>
      <w:r w:rsidR="00C76EC4" w:rsidRPr="00E507AB">
        <w:rPr>
          <w:rFonts w:ascii="Times New Roman" w:hAnsi="Times New Roman" w:cs="Times New Roman"/>
          <w:sz w:val="28"/>
          <w:szCs w:val="28"/>
          <w:lang w:val="sq-AL"/>
        </w:rPr>
        <w:t>u</w:t>
      </w:r>
      <w:proofErr w:type="spellEnd"/>
      <w:r w:rsidRPr="00E507AB">
        <w:rPr>
          <w:rFonts w:ascii="Times New Roman" w:hAnsi="Times New Roman" w:cs="Times New Roman"/>
          <w:sz w:val="28"/>
          <w:szCs w:val="28"/>
          <w:lang w:val="sq-AL"/>
        </w:rPr>
        <w:t xml:space="preserve"> jepet personave që kryejnë vepra penale. </w:t>
      </w:r>
      <w:r w:rsidR="0049662F" w:rsidRPr="00E507AB">
        <w:rPr>
          <w:rFonts w:ascii="Times New Roman" w:hAnsi="Times New Roman" w:cs="Times New Roman"/>
          <w:sz w:val="28"/>
          <w:szCs w:val="28"/>
          <w:lang w:val="sq-AL"/>
        </w:rPr>
        <w:t xml:space="preserve">Kriminaliteti përbën një </w:t>
      </w:r>
      <w:r w:rsidR="00C76EC4" w:rsidRPr="00E507AB">
        <w:rPr>
          <w:rFonts w:ascii="Times New Roman" w:hAnsi="Times New Roman" w:cs="Times New Roman"/>
          <w:sz w:val="28"/>
          <w:szCs w:val="28"/>
          <w:lang w:val="sq-AL"/>
        </w:rPr>
        <w:t>ç</w:t>
      </w:r>
      <w:r w:rsidR="0049662F" w:rsidRPr="00E507AB">
        <w:rPr>
          <w:rFonts w:ascii="Times New Roman" w:hAnsi="Times New Roman" w:cs="Times New Roman"/>
          <w:sz w:val="28"/>
          <w:szCs w:val="28"/>
          <w:lang w:val="sq-AL"/>
        </w:rPr>
        <w:t xml:space="preserve">ështje me rëndësi të madhe për jetën e një vendi, pasi ndikon drejtpërdrejtë në ekonominë, sigurinë dhe cilësinë e jetës së përditshme të qytetarëve. Për këtë arsye shteti </w:t>
      </w:r>
      <w:r w:rsidR="00C76EC4" w:rsidRPr="00E507AB">
        <w:rPr>
          <w:rFonts w:ascii="Times New Roman" w:hAnsi="Times New Roman" w:cs="Times New Roman"/>
          <w:sz w:val="28"/>
          <w:szCs w:val="28"/>
          <w:lang w:val="sq-AL"/>
        </w:rPr>
        <w:t>duhe</w:t>
      </w:r>
      <w:r w:rsidR="00731244" w:rsidRPr="00E507AB">
        <w:rPr>
          <w:rFonts w:ascii="Times New Roman" w:hAnsi="Times New Roman" w:cs="Times New Roman"/>
          <w:sz w:val="28"/>
          <w:szCs w:val="28"/>
          <w:lang w:val="sq-AL"/>
        </w:rPr>
        <w:t>t</w:t>
      </w:r>
      <w:r w:rsidR="00C76EC4" w:rsidRPr="00E507AB">
        <w:rPr>
          <w:rFonts w:ascii="Times New Roman" w:hAnsi="Times New Roman" w:cs="Times New Roman"/>
          <w:sz w:val="28"/>
          <w:szCs w:val="28"/>
          <w:lang w:val="sq-AL"/>
        </w:rPr>
        <w:t xml:space="preserve"> ti kushtoj</w:t>
      </w:r>
      <w:r w:rsidR="0049662F" w:rsidRPr="00E507AB">
        <w:rPr>
          <w:rFonts w:ascii="Times New Roman" w:hAnsi="Times New Roman" w:cs="Times New Roman"/>
          <w:sz w:val="28"/>
          <w:szCs w:val="28"/>
          <w:lang w:val="sq-AL"/>
        </w:rPr>
        <w:t>ë një rëndësi të ve</w:t>
      </w:r>
      <w:r w:rsidR="00C76EC4" w:rsidRPr="00E507AB">
        <w:rPr>
          <w:rFonts w:ascii="Times New Roman" w:hAnsi="Times New Roman" w:cs="Times New Roman"/>
          <w:sz w:val="28"/>
          <w:szCs w:val="28"/>
          <w:lang w:val="sq-AL"/>
        </w:rPr>
        <w:t>ç</w:t>
      </w:r>
      <w:r w:rsidR="0049662F" w:rsidRPr="00E507AB">
        <w:rPr>
          <w:rFonts w:ascii="Times New Roman" w:hAnsi="Times New Roman" w:cs="Times New Roman"/>
          <w:sz w:val="28"/>
          <w:szCs w:val="28"/>
          <w:lang w:val="sq-AL"/>
        </w:rPr>
        <w:t>antë studimit dhe zbatimit të strategjive sa më efikase për ndikuar në uljen dhe kontrollin e sjelljeve kriminale.</w:t>
      </w:r>
    </w:p>
    <w:p w14:paraId="03CC14F6" w14:textId="69EEEDC8" w:rsidR="0049662F" w:rsidRPr="00E507AB" w:rsidRDefault="0049662F" w:rsidP="00DD75FA">
      <w:pPr>
        <w:tabs>
          <w:tab w:val="left" w:pos="1500"/>
        </w:tabs>
        <w:jc w:val="both"/>
        <w:rPr>
          <w:rFonts w:ascii="Times New Roman" w:hAnsi="Times New Roman" w:cs="Times New Roman"/>
          <w:sz w:val="28"/>
          <w:szCs w:val="28"/>
          <w:lang w:val="sq-AL"/>
        </w:rPr>
      </w:pPr>
      <w:r w:rsidRPr="00E507AB">
        <w:rPr>
          <w:rFonts w:ascii="Times New Roman" w:hAnsi="Times New Roman" w:cs="Times New Roman"/>
          <w:sz w:val="28"/>
          <w:szCs w:val="28"/>
          <w:lang w:val="sq-AL"/>
        </w:rPr>
        <w:t>Sistemi i dënimeve hedh vetëm kolonat e përcaktimit të mundësive teorike që ka gjykata në përzgjedhjen e një dënimi, por deri në vendosjen e një dënimi konkret, duhet të kalohet përmes një procesi tjetër të gjatë dhe të komplikuar i cili konsiderohet nga e drejta jonë penale si caktimi i dënimit penal. Ndonëse caktimi i dënimit në kuptimin e ngushtë nënkupton vendimmarrjen e gjykatës në lidhje me këtë proces, në kuptimin më të gjerë përfshin e</w:t>
      </w:r>
      <w:r w:rsidR="00E55C25" w:rsidRPr="00E507AB">
        <w:rPr>
          <w:rFonts w:ascii="Times New Roman" w:hAnsi="Times New Roman" w:cs="Times New Roman"/>
          <w:sz w:val="28"/>
          <w:szCs w:val="28"/>
          <w:lang w:val="sq-AL"/>
        </w:rPr>
        <w:t>d</w:t>
      </w:r>
      <w:r w:rsidRPr="00E507AB">
        <w:rPr>
          <w:rFonts w:ascii="Times New Roman" w:hAnsi="Times New Roman" w:cs="Times New Roman"/>
          <w:sz w:val="28"/>
          <w:szCs w:val="28"/>
          <w:lang w:val="sq-AL"/>
        </w:rPr>
        <w:t xml:space="preserve">he procesin ligjor që e paraprin caktimin gjyqësor. Megjithëse nuk ka dyshim se individualizimi ligjor i dënimit mban peshën më të madhe në </w:t>
      </w:r>
      <w:proofErr w:type="spellStart"/>
      <w:r w:rsidRPr="00E507AB">
        <w:rPr>
          <w:rFonts w:ascii="Times New Roman" w:hAnsi="Times New Roman" w:cs="Times New Roman"/>
          <w:sz w:val="28"/>
          <w:szCs w:val="28"/>
          <w:lang w:val="sq-AL"/>
        </w:rPr>
        <w:t>konturimin</w:t>
      </w:r>
      <w:proofErr w:type="spellEnd"/>
      <w:r w:rsidRPr="00E507AB">
        <w:rPr>
          <w:rFonts w:ascii="Times New Roman" w:hAnsi="Times New Roman" w:cs="Times New Roman"/>
          <w:sz w:val="28"/>
          <w:szCs w:val="28"/>
          <w:lang w:val="sq-AL"/>
        </w:rPr>
        <w:t xml:space="preserve"> e politikës penale të caktimit të dënimit që ndiqet në një vend, individualizimi gjyqësor i dënimit ka një rëndësi </w:t>
      </w:r>
      <w:proofErr w:type="spellStart"/>
      <w:r w:rsidRPr="00E507AB">
        <w:rPr>
          <w:rFonts w:ascii="Times New Roman" w:hAnsi="Times New Roman" w:cs="Times New Roman"/>
          <w:sz w:val="28"/>
          <w:szCs w:val="28"/>
          <w:lang w:val="sq-AL"/>
        </w:rPr>
        <w:t>prioritare</w:t>
      </w:r>
      <w:proofErr w:type="spellEnd"/>
      <w:r w:rsidRPr="00E507AB">
        <w:rPr>
          <w:rFonts w:ascii="Times New Roman" w:hAnsi="Times New Roman" w:cs="Times New Roman"/>
          <w:sz w:val="28"/>
          <w:szCs w:val="28"/>
          <w:lang w:val="sq-AL"/>
        </w:rPr>
        <w:t>. Individualizimi ligjor dhe ai gjyqësor i dënimit duhet t’i shërbejnë funksionit të së drejtës penale për</w:t>
      </w:r>
      <w:r w:rsidR="00731244" w:rsidRPr="00E507AB">
        <w:rPr>
          <w:rFonts w:ascii="Times New Roman" w:hAnsi="Times New Roman" w:cs="Times New Roman"/>
          <w:sz w:val="28"/>
          <w:szCs w:val="28"/>
          <w:lang w:val="sq-AL"/>
        </w:rPr>
        <w:t xml:space="preserve"> të qenë të qartë dhe të sigurt</w:t>
      </w:r>
      <w:r w:rsidRPr="00E507AB">
        <w:rPr>
          <w:rFonts w:ascii="Times New Roman" w:hAnsi="Times New Roman" w:cs="Times New Roman"/>
          <w:sz w:val="28"/>
          <w:szCs w:val="28"/>
          <w:lang w:val="sq-AL"/>
        </w:rPr>
        <w:t xml:space="preserve">. Në të kundërt, nëse individët nuk arrijnë të kuptojnë nivelin e ashpërsisë së sanksioneve penale për veprime konkrete të konsideruara si vepra penale, atëherë funksioni parandalues i dënimit penal është i kompromentuar. Caktimi i dënimit, është momenti </w:t>
      </w:r>
      <w:proofErr w:type="spellStart"/>
      <w:r w:rsidRPr="00E507AB">
        <w:rPr>
          <w:rFonts w:ascii="Times New Roman" w:hAnsi="Times New Roman" w:cs="Times New Roman"/>
          <w:sz w:val="28"/>
          <w:szCs w:val="28"/>
          <w:lang w:val="sq-AL"/>
        </w:rPr>
        <w:t>kulminant</w:t>
      </w:r>
      <w:proofErr w:type="spellEnd"/>
      <w:r w:rsidRPr="00E507AB">
        <w:rPr>
          <w:rFonts w:ascii="Times New Roman" w:hAnsi="Times New Roman" w:cs="Times New Roman"/>
          <w:sz w:val="28"/>
          <w:szCs w:val="28"/>
          <w:lang w:val="sq-AL"/>
        </w:rPr>
        <w:t xml:space="preserve"> i procesit penal dhe shënon materializimin e vetë qëllimit të ekzistencës të së drejtës penale.</w:t>
      </w:r>
    </w:p>
    <w:p w14:paraId="587016FF" w14:textId="49580E50" w:rsidR="0049662F" w:rsidRPr="00E507AB" w:rsidRDefault="0049662F" w:rsidP="00DD75FA">
      <w:pPr>
        <w:tabs>
          <w:tab w:val="left" w:pos="1500"/>
        </w:tabs>
        <w:jc w:val="both"/>
        <w:rPr>
          <w:rFonts w:ascii="Times New Roman" w:hAnsi="Times New Roman" w:cs="Times New Roman"/>
          <w:sz w:val="28"/>
          <w:szCs w:val="28"/>
          <w:lang w:val="sq-AL"/>
        </w:rPr>
      </w:pPr>
      <w:r w:rsidRPr="00E507AB">
        <w:rPr>
          <w:rFonts w:ascii="Times New Roman" w:hAnsi="Times New Roman" w:cs="Times New Roman"/>
          <w:sz w:val="28"/>
          <w:szCs w:val="28"/>
          <w:lang w:val="sq-AL"/>
        </w:rPr>
        <w:t xml:space="preserve">Individualizimi ligjor i dënimit përfshin gjithë normat e shkruara të cilat përcaktojnë në vija të </w:t>
      </w:r>
      <w:r w:rsidR="00E55C25" w:rsidRPr="00E507AB">
        <w:rPr>
          <w:rFonts w:ascii="Times New Roman" w:hAnsi="Times New Roman" w:cs="Times New Roman"/>
          <w:sz w:val="28"/>
          <w:szCs w:val="28"/>
          <w:lang w:val="sq-AL"/>
        </w:rPr>
        <w:t>gjera</w:t>
      </w:r>
      <w:r w:rsidRPr="00E507AB">
        <w:rPr>
          <w:rFonts w:ascii="Times New Roman" w:hAnsi="Times New Roman" w:cs="Times New Roman"/>
          <w:sz w:val="28"/>
          <w:szCs w:val="28"/>
          <w:lang w:val="sq-AL"/>
        </w:rPr>
        <w:t xml:space="preserve"> </w:t>
      </w:r>
      <w:proofErr w:type="spellStart"/>
      <w:r w:rsidRPr="00E507AB">
        <w:rPr>
          <w:rFonts w:ascii="Times New Roman" w:hAnsi="Times New Roman" w:cs="Times New Roman"/>
          <w:sz w:val="28"/>
          <w:szCs w:val="28"/>
          <w:lang w:val="sq-AL"/>
        </w:rPr>
        <w:t>konturet</w:t>
      </w:r>
      <w:proofErr w:type="spellEnd"/>
      <w:r w:rsidRPr="00E507AB">
        <w:rPr>
          <w:rFonts w:ascii="Times New Roman" w:hAnsi="Times New Roman" w:cs="Times New Roman"/>
          <w:sz w:val="28"/>
          <w:szCs w:val="28"/>
          <w:lang w:val="sq-AL"/>
        </w:rPr>
        <w:t xml:space="preserve"> dhe hapësirat e </w:t>
      </w:r>
      <w:proofErr w:type="spellStart"/>
      <w:r w:rsidRPr="00E507AB">
        <w:rPr>
          <w:rFonts w:ascii="Times New Roman" w:hAnsi="Times New Roman" w:cs="Times New Roman"/>
          <w:sz w:val="28"/>
          <w:szCs w:val="28"/>
          <w:lang w:val="sq-AL"/>
        </w:rPr>
        <w:t>diskrecionit</w:t>
      </w:r>
      <w:proofErr w:type="spellEnd"/>
      <w:r w:rsidRPr="00E507AB">
        <w:rPr>
          <w:rFonts w:ascii="Times New Roman" w:hAnsi="Times New Roman" w:cs="Times New Roman"/>
          <w:sz w:val="28"/>
          <w:szCs w:val="28"/>
          <w:lang w:val="sq-AL"/>
        </w:rPr>
        <w:t xml:space="preserve"> që i lejohen gjykatës në përzgjedhjen e dënimit konkret. Në sistemin e së drejtës penale të kodifikuar, këto </w:t>
      </w:r>
      <w:r w:rsidRPr="00E507AB">
        <w:rPr>
          <w:rFonts w:ascii="Times New Roman" w:hAnsi="Times New Roman" w:cs="Times New Roman"/>
          <w:sz w:val="28"/>
          <w:szCs w:val="28"/>
          <w:lang w:val="sq-AL"/>
        </w:rPr>
        <w:lastRenderedPageBreak/>
        <w:t>norma gjenden në pjesën e përgjithshme dhe të posa</w:t>
      </w:r>
      <w:r w:rsidR="00E55C25" w:rsidRPr="00E507AB">
        <w:rPr>
          <w:rFonts w:ascii="Times New Roman" w:hAnsi="Times New Roman" w:cs="Times New Roman"/>
          <w:sz w:val="28"/>
          <w:szCs w:val="28"/>
          <w:lang w:val="sq-AL"/>
        </w:rPr>
        <w:t>ç</w:t>
      </w:r>
      <w:r w:rsidRPr="00E507AB">
        <w:rPr>
          <w:rFonts w:ascii="Times New Roman" w:hAnsi="Times New Roman" w:cs="Times New Roman"/>
          <w:sz w:val="28"/>
          <w:szCs w:val="28"/>
          <w:lang w:val="sq-AL"/>
        </w:rPr>
        <w:t>me të Kodit Penal. Neni 47/1 i Kodit Penal përcakton se gjykata cakton dënimin duke respektuar dispozitat e pjesës së përgjithshme dhe kufijtë e dënimeve të parashikuara në ligj për veprën konkrete penale. Përve</w:t>
      </w:r>
      <w:r w:rsidR="00E55C25" w:rsidRPr="00E507AB">
        <w:rPr>
          <w:rFonts w:ascii="Times New Roman" w:hAnsi="Times New Roman" w:cs="Times New Roman"/>
          <w:sz w:val="28"/>
          <w:szCs w:val="28"/>
          <w:lang w:val="sq-AL"/>
        </w:rPr>
        <w:t xml:space="preserve">ç </w:t>
      </w:r>
      <w:r w:rsidRPr="00E507AB">
        <w:rPr>
          <w:rFonts w:ascii="Times New Roman" w:hAnsi="Times New Roman" w:cs="Times New Roman"/>
          <w:sz w:val="28"/>
          <w:szCs w:val="28"/>
          <w:lang w:val="sq-AL"/>
        </w:rPr>
        <w:t xml:space="preserve">normave të së drejtës materiale, në shumicën e rasteve në caktimin e dënimit duhet të mbahen parasysh dhe dispozita </w:t>
      </w:r>
      <w:r w:rsidR="00E55C25" w:rsidRPr="00E507AB">
        <w:rPr>
          <w:rFonts w:ascii="Times New Roman" w:hAnsi="Times New Roman" w:cs="Times New Roman"/>
          <w:sz w:val="28"/>
          <w:szCs w:val="28"/>
          <w:lang w:val="sq-AL"/>
        </w:rPr>
        <w:t>proceduralo-</w:t>
      </w:r>
      <w:r w:rsidRPr="00E507AB">
        <w:rPr>
          <w:rFonts w:ascii="Times New Roman" w:hAnsi="Times New Roman" w:cs="Times New Roman"/>
          <w:sz w:val="28"/>
          <w:szCs w:val="28"/>
          <w:lang w:val="sq-AL"/>
        </w:rPr>
        <w:t xml:space="preserve">penale të cilat kanë të bëjnë me institute të tilla si gjykimi i shkurtuar, apo parimi i </w:t>
      </w:r>
      <w:proofErr w:type="spellStart"/>
      <w:r w:rsidRPr="00E507AB">
        <w:rPr>
          <w:rFonts w:ascii="Times New Roman" w:hAnsi="Times New Roman" w:cs="Times New Roman"/>
          <w:sz w:val="28"/>
          <w:szCs w:val="28"/>
          <w:lang w:val="sq-AL"/>
        </w:rPr>
        <w:t>mosrëndimit</w:t>
      </w:r>
      <w:proofErr w:type="spellEnd"/>
      <w:r w:rsidRPr="00E507AB">
        <w:rPr>
          <w:rFonts w:ascii="Times New Roman" w:hAnsi="Times New Roman" w:cs="Times New Roman"/>
          <w:sz w:val="28"/>
          <w:szCs w:val="28"/>
          <w:lang w:val="sq-AL"/>
        </w:rPr>
        <w:t xml:space="preserve"> të pozitës së të pandehurit, të cilat kanë një ndikim shumë të madh në masën përfundimtare të dënimit që do të caktohet.</w:t>
      </w:r>
      <w:r w:rsidR="003E256F" w:rsidRPr="00E507AB">
        <w:rPr>
          <w:rFonts w:ascii="Times New Roman" w:hAnsi="Times New Roman" w:cs="Times New Roman"/>
          <w:sz w:val="28"/>
          <w:szCs w:val="28"/>
          <w:lang w:val="sq-AL"/>
        </w:rPr>
        <w:t xml:space="preserve"> </w:t>
      </w:r>
      <w:r w:rsidRPr="00E507AB">
        <w:rPr>
          <w:rFonts w:ascii="Times New Roman" w:hAnsi="Times New Roman" w:cs="Times New Roman"/>
          <w:sz w:val="28"/>
          <w:szCs w:val="28"/>
          <w:lang w:val="sq-AL"/>
        </w:rPr>
        <w:t xml:space="preserve">Individualizimi ligjor i dënimit përcakton edhe shkallën e </w:t>
      </w:r>
      <w:proofErr w:type="spellStart"/>
      <w:r w:rsidRPr="00E507AB">
        <w:rPr>
          <w:rFonts w:ascii="Times New Roman" w:hAnsi="Times New Roman" w:cs="Times New Roman"/>
          <w:sz w:val="28"/>
          <w:szCs w:val="28"/>
          <w:lang w:val="sq-AL"/>
        </w:rPr>
        <w:t>diskrecionit</w:t>
      </w:r>
      <w:proofErr w:type="spellEnd"/>
      <w:r w:rsidRPr="00E507AB">
        <w:rPr>
          <w:rFonts w:ascii="Times New Roman" w:hAnsi="Times New Roman" w:cs="Times New Roman"/>
          <w:sz w:val="28"/>
          <w:szCs w:val="28"/>
          <w:lang w:val="sq-AL"/>
        </w:rPr>
        <w:t xml:space="preserve"> të lejuar gjykatës në përzgjedhjen e dënimit konkret.</w:t>
      </w:r>
    </w:p>
    <w:p w14:paraId="46D61669" w14:textId="74257FFB" w:rsidR="0049662F" w:rsidRPr="00E507AB" w:rsidRDefault="0049662F" w:rsidP="00DD75FA">
      <w:pPr>
        <w:tabs>
          <w:tab w:val="left" w:pos="1500"/>
        </w:tabs>
        <w:jc w:val="both"/>
        <w:rPr>
          <w:rFonts w:ascii="Times New Roman" w:hAnsi="Times New Roman" w:cs="Times New Roman"/>
          <w:sz w:val="28"/>
          <w:szCs w:val="28"/>
          <w:lang w:val="sq-AL"/>
        </w:rPr>
      </w:pPr>
      <w:r w:rsidRPr="00E507AB">
        <w:rPr>
          <w:rFonts w:ascii="Times New Roman" w:hAnsi="Times New Roman" w:cs="Times New Roman"/>
          <w:sz w:val="28"/>
          <w:szCs w:val="28"/>
          <w:lang w:val="sq-AL"/>
        </w:rPr>
        <w:t xml:space="preserve">Procesi i individualizimit të dënimit ndjek disa hapa, në të cilët hapësira e veprimit të gjykatës vjen duke u ngushtuar gjithnjë e më tepër, deri në përcaktimin e dënimit konkret për autorin e veprës. </w:t>
      </w:r>
    </w:p>
    <w:p w14:paraId="1A4E0D39" w14:textId="61B3247D" w:rsidR="0049662F" w:rsidRPr="00E507AB" w:rsidRDefault="0049662F" w:rsidP="003E256F">
      <w:pPr>
        <w:tabs>
          <w:tab w:val="left" w:pos="1500"/>
        </w:tabs>
        <w:jc w:val="both"/>
        <w:rPr>
          <w:rFonts w:ascii="Times New Roman" w:hAnsi="Times New Roman" w:cs="Times New Roman"/>
          <w:sz w:val="28"/>
          <w:szCs w:val="28"/>
          <w:lang w:val="sq-AL"/>
        </w:rPr>
      </w:pPr>
      <w:r w:rsidRPr="00E507AB">
        <w:rPr>
          <w:rFonts w:ascii="Times New Roman" w:hAnsi="Times New Roman" w:cs="Times New Roman"/>
          <w:sz w:val="28"/>
          <w:szCs w:val="28"/>
          <w:lang w:val="sq-AL"/>
        </w:rPr>
        <w:t>Megjithëse gjatë individualizimit të dënimit gjykata duhet t</w:t>
      </w:r>
      <w:r w:rsidR="003E256F" w:rsidRPr="00E507AB">
        <w:rPr>
          <w:rFonts w:ascii="Times New Roman" w:hAnsi="Times New Roman" w:cs="Times New Roman"/>
          <w:sz w:val="28"/>
          <w:szCs w:val="28"/>
          <w:lang w:val="sq-AL"/>
        </w:rPr>
        <w:t xml:space="preserve">ë mbajë parasysh të </w:t>
      </w:r>
      <w:proofErr w:type="spellStart"/>
      <w:r w:rsidR="003E256F" w:rsidRPr="00E507AB">
        <w:rPr>
          <w:rFonts w:ascii="Times New Roman" w:hAnsi="Times New Roman" w:cs="Times New Roman"/>
          <w:sz w:val="28"/>
          <w:szCs w:val="28"/>
          <w:lang w:val="sq-AL"/>
        </w:rPr>
        <w:t>g</w:t>
      </w:r>
      <w:r w:rsidRPr="00E507AB">
        <w:rPr>
          <w:rFonts w:ascii="Times New Roman" w:hAnsi="Times New Roman" w:cs="Times New Roman"/>
          <w:sz w:val="28"/>
          <w:szCs w:val="28"/>
          <w:lang w:val="sq-AL"/>
        </w:rPr>
        <w:t>itha</w:t>
      </w:r>
      <w:proofErr w:type="spellEnd"/>
      <w:r w:rsidRPr="00E507AB">
        <w:rPr>
          <w:rFonts w:ascii="Times New Roman" w:hAnsi="Times New Roman" w:cs="Times New Roman"/>
          <w:sz w:val="28"/>
          <w:szCs w:val="28"/>
          <w:lang w:val="sq-AL"/>
        </w:rPr>
        <w:t xml:space="preserve"> dispozitat e pjesës së përgjithshme të Kodit Penal, një pjesë e tyre gjen zbatim më të shpeshtë. Dispozita e parë kryesore e caktimit të dënimit është vetë </w:t>
      </w:r>
      <w:proofErr w:type="spellStart"/>
      <w:r w:rsidRPr="00E507AB">
        <w:rPr>
          <w:rFonts w:ascii="Times New Roman" w:hAnsi="Times New Roman" w:cs="Times New Roman"/>
          <w:sz w:val="28"/>
          <w:szCs w:val="28"/>
          <w:lang w:val="sq-AL"/>
        </w:rPr>
        <w:t>nent</w:t>
      </w:r>
      <w:proofErr w:type="spellEnd"/>
      <w:r w:rsidRPr="00E507AB">
        <w:rPr>
          <w:rFonts w:ascii="Times New Roman" w:hAnsi="Times New Roman" w:cs="Times New Roman"/>
          <w:sz w:val="28"/>
          <w:szCs w:val="28"/>
          <w:lang w:val="sq-AL"/>
        </w:rPr>
        <w:t xml:space="preserve"> 47, i pasuar nga të gjitha dispozitat e tjera (nenet 48-57), si rrethanat lehtësuese dhe rënduese, caktimi i dënimit për të miturit, ulja e dënimit nën kufijtë e parashikuar nga ligji, caktimi i dënimeve për disa vepra penale, etj. Përcaktimi nga neni 47 i Kodit Penal i rrezikshmërisë shoqërore të veprës së kryer së bashku me shkallën e fajësisë, si kritere kryesore të caktimit të dënimit, është tregues i pastër i qëllimit ndëshkues të dënimit penal në vendin tonë. Në mënyrën se si është formuluar neni 47/2, rrezikshmëria e veprës penale </w:t>
      </w:r>
      <w:proofErr w:type="spellStart"/>
      <w:r w:rsidRPr="00E507AB">
        <w:rPr>
          <w:rFonts w:ascii="Times New Roman" w:hAnsi="Times New Roman" w:cs="Times New Roman"/>
          <w:sz w:val="28"/>
          <w:szCs w:val="28"/>
          <w:lang w:val="sq-AL"/>
        </w:rPr>
        <w:t>pëdshin</w:t>
      </w:r>
      <w:proofErr w:type="spellEnd"/>
      <w:r w:rsidRPr="00E507AB">
        <w:rPr>
          <w:rFonts w:ascii="Times New Roman" w:hAnsi="Times New Roman" w:cs="Times New Roman"/>
          <w:sz w:val="28"/>
          <w:szCs w:val="28"/>
          <w:lang w:val="sq-AL"/>
        </w:rPr>
        <w:t xml:space="preserve"> </w:t>
      </w:r>
      <w:r w:rsidR="003E256F" w:rsidRPr="00E507AB">
        <w:rPr>
          <w:rFonts w:ascii="Times New Roman" w:hAnsi="Times New Roman" w:cs="Times New Roman"/>
          <w:sz w:val="28"/>
          <w:szCs w:val="28"/>
          <w:lang w:val="sq-AL"/>
        </w:rPr>
        <w:t>ç</w:t>
      </w:r>
      <w:r w:rsidRPr="00E507AB">
        <w:rPr>
          <w:rFonts w:ascii="Times New Roman" w:hAnsi="Times New Roman" w:cs="Times New Roman"/>
          <w:sz w:val="28"/>
          <w:szCs w:val="28"/>
          <w:lang w:val="sq-AL"/>
        </w:rPr>
        <w:t>do lloj rrethane që ka të bëjë me anën objektive të veprës penale dhe duhet dalluar nga qëndrimi psikik dhe rretha</w:t>
      </w:r>
      <w:r w:rsidR="003E256F" w:rsidRPr="00E507AB">
        <w:rPr>
          <w:rFonts w:ascii="Times New Roman" w:hAnsi="Times New Roman" w:cs="Times New Roman"/>
          <w:sz w:val="28"/>
          <w:szCs w:val="28"/>
          <w:lang w:val="sq-AL"/>
        </w:rPr>
        <w:t xml:space="preserve">nat personale të </w:t>
      </w:r>
      <w:proofErr w:type="spellStart"/>
      <w:r w:rsidR="003E256F" w:rsidRPr="00E507AB">
        <w:rPr>
          <w:rFonts w:ascii="Times New Roman" w:hAnsi="Times New Roman" w:cs="Times New Roman"/>
          <w:sz w:val="28"/>
          <w:szCs w:val="28"/>
          <w:lang w:val="sq-AL"/>
        </w:rPr>
        <w:t>të</w:t>
      </w:r>
      <w:proofErr w:type="spellEnd"/>
      <w:r w:rsidR="003E256F" w:rsidRPr="00E507AB">
        <w:rPr>
          <w:rFonts w:ascii="Times New Roman" w:hAnsi="Times New Roman" w:cs="Times New Roman"/>
          <w:sz w:val="28"/>
          <w:szCs w:val="28"/>
          <w:lang w:val="sq-AL"/>
        </w:rPr>
        <w:t xml:space="preserve"> pandehurit. </w:t>
      </w:r>
      <w:r w:rsidRPr="00E507AB">
        <w:rPr>
          <w:rFonts w:ascii="Times New Roman" w:hAnsi="Times New Roman" w:cs="Times New Roman"/>
          <w:sz w:val="28"/>
          <w:szCs w:val="28"/>
          <w:lang w:val="sq-AL"/>
        </w:rPr>
        <w:t xml:space="preserve">Rrethana të tjera që ndikojnë në përcaktimin e rrezikshmërisë së veprës janë: intensiteti i veprimeve, mjetet apo mënyra e përdorur, koha dhe vendi i kryerjes së veprës apo </w:t>
      </w:r>
      <w:r w:rsidR="003E256F" w:rsidRPr="00E507AB">
        <w:rPr>
          <w:rFonts w:ascii="Times New Roman" w:hAnsi="Times New Roman" w:cs="Times New Roman"/>
          <w:sz w:val="28"/>
          <w:szCs w:val="28"/>
          <w:lang w:val="sq-AL"/>
        </w:rPr>
        <w:t>ç</w:t>
      </w:r>
      <w:r w:rsidRPr="00E507AB">
        <w:rPr>
          <w:rFonts w:ascii="Times New Roman" w:hAnsi="Times New Roman" w:cs="Times New Roman"/>
          <w:sz w:val="28"/>
          <w:szCs w:val="28"/>
          <w:lang w:val="sq-AL"/>
        </w:rPr>
        <w:t>do rrethanë</w:t>
      </w:r>
      <w:r w:rsidRPr="00E507AB">
        <w:rPr>
          <w:rFonts w:ascii="Times New Roman" w:eastAsia="Book Antiqua" w:hAnsi="Times New Roman" w:cs="Times New Roman"/>
          <w:sz w:val="28"/>
          <w:szCs w:val="28"/>
          <w:lang w:val="sq-AL"/>
        </w:rPr>
        <w:t xml:space="preserve"> </w:t>
      </w:r>
      <w:r w:rsidRPr="00E507AB">
        <w:rPr>
          <w:rFonts w:ascii="Times New Roman" w:hAnsi="Times New Roman" w:cs="Times New Roman"/>
          <w:bCs/>
          <w:sz w:val="28"/>
          <w:szCs w:val="28"/>
          <w:lang w:val="sq-AL"/>
        </w:rPr>
        <w:t>tjetër objektive, e cila logjikisht vlerësohet se ndikon në rritjen apo uljen e rrezikshmërisë shoqërore të një vepre penale.</w:t>
      </w:r>
    </w:p>
    <w:p w14:paraId="34EA73D9" w14:textId="6BF4C246" w:rsidR="00E546AC" w:rsidRPr="00E507AB" w:rsidRDefault="003E256F" w:rsidP="00DD75FA">
      <w:pPr>
        <w:tabs>
          <w:tab w:val="left" w:pos="1500"/>
        </w:tabs>
        <w:jc w:val="both"/>
        <w:rPr>
          <w:rFonts w:ascii="Times New Roman" w:hAnsi="Times New Roman" w:cs="Times New Roman"/>
          <w:sz w:val="28"/>
          <w:szCs w:val="28"/>
          <w:lang w:val="sq-AL"/>
        </w:rPr>
      </w:pPr>
      <w:r w:rsidRPr="00E507AB">
        <w:rPr>
          <w:rFonts w:ascii="Times New Roman" w:hAnsi="Times New Roman" w:cs="Times New Roman"/>
          <w:sz w:val="28"/>
          <w:szCs w:val="28"/>
          <w:lang w:val="sq-AL"/>
        </w:rPr>
        <w:t>R</w:t>
      </w:r>
      <w:r w:rsidR="00E546AC" w:rsidRPr="00E507AB">
        <w:rPr>
          <w:rFonts w:ascii="Times New Roman" w:hAnsi="Times New Roman" w:cs="Times New Roman"/>
          <w:sz w:val="28"/>
          <w:szCs w:val="28"/>
          <w:lang w:val="sq-AL"/>
        </w:rPr>
        <w:t xml:space="preserve">rethanat lehtësuese dhe ato rënduese duhet të mbahen parasysh nga gjykata në zbutjen apo rëndimin e dënimit ndaj autorit të saj. Disa prej rrethanave lehtësuese dhe rënduese kanë të bëjnë me veprën penale dhe shkallën e fajësisë së kryerjes së saj, disa të tjera me rrezikshmërinë e autorit dhe disa mbartin elementë të </w:t>
      </w:r>
      <w:proofErr w:type="spellStart"/>
      <w:r w:rsidR="00E546AC" w:rsidRPr="00E507AB">
        <w:rPr>
          <w:rFonts w:ascii="Times New Roman" w:hAnsi="Times New Roman" w:cs="Times New Roman"/>
          <w:sz w:val="28"/>
          <w:szCs w:val="28"/>
          <w:lang w:val="sq-AL"/>
        </w:rPr>
        <w:t>të</w:t>
      </w:r>
      <w:proofErr w:type="spellEnd"/>
      <w:r w:rsidR="00E546AC" w:rsidRPr="00E507AB">
        <w:rPr>
          <w:rFonts w:ascii="Times New Roman" w:hAnsi="Times New Roman" w:cs="Times New Roman"/>
          <w:sz w:val="28"/>
          <w:szCs w:val="28"/>
          <w:lang w:val="sq-AL"/>
        </w:rPr>
        <w:t xml:space="preserve"> dyjave. Megjithëse Kodi Penal është treguar relativisht i detajuar në trajtimin e një numri të madh rrethanash si lehtësuese dhe rënduese, në të nuk është parashikuar vlera e peshës specifike të secilës prej tyre në zbutjen/rëndimin e dënimit.</w:t>
      </w:r>
    </w:p>
    <w:p w14:paraId="393FE1E6" w14:textId="2B3706AB" w:rsidR="0049662F" w:rsidRPr="00E507AB" w:rsidRDefault="006D7237" w:rsidP="00DD75FA">
      <w:pPr>
        <w:tabs>
          <w:tab w:val="left" w:pos="1500"/>
        </w:tabs>
        <w:jc w:val="both"/>
        <w:rPr>
          <w:rFonts w:ascii="Times New Roman" w:hAnsi="Times New Roman" w:cs="Times New Roman"/>
          <w:sz w:val="28"/>
          <w:szCs w:val="28"/>
          <w:lang w:val="sq-AL"/>
        </w:rPr>
      </w:pPr>
      <w:r w:rsidRPr="00E507AB">
        <w:rPr>
          <w:rFonts w:ascii="Times New Roman" w:hAnsi="Times New Roman" w:cs="Times New Roman"/>
          <w:sz w:val="28"/>
          <w:szCs w:val="28"/>
          <w:lang w:val="sq-AL"/>
        </w:rPr>
        <w:lastRenderedPageBreak/>
        <w:t>Aktualisht, p</w:t>
      </w:r>
      <w:r w:rsidR="00EE1815" w:rsidRPr="00E507AB">
        <w:rPr>
          <w:rFonts w:ascii="Times New Roman" w:hAnsi="Times New Roman" w:cs="Times New Roman"/>
          <w:sz w:val="28"/>
          <w:szCs w:val="28"/>
          <w:lang w:val="sq-AL"/>
        </w:rPr>
        <w:t>ë</w:t>
      </w:r>
      <w:r w:rsidRPr="00E507AB">
        <w:rPr>
          <w:rFonts w:ascii="Times New Roman" w:hAnsi="Times New Roman" w:cs="Times New Roman"/>
          <w:sz w:val="28"/>
          <w:szCs w:val="28"/>
          <w:lang w:val="sq-AL"/>
        </w:rPr>
        <w:t>rs</w:t>
      </w:r>
      <w:r w:rsidR="00EE1815" w:rsidRPr="00E507AB">
        <w:rPr>
          <w:rFonts w:ascii="Times New Roman" w:hAnsi="Times New Roman" w:cs="Times New Roman"/>
          <w:sz w:val="28"/>
          <w:szCs w:val="28"/>
          <w:lang w:val="sq-AL"/>
        </w:rPr>
        <w:t>ë</w:t>
      </w:r>
      <w:r w:rsidRPr="00E507AB">
        <w:rPr>
          <w:rFonts w:ascii="Times New Roman" w:hAnsi="Times New Roman" w:cs="Times New Roman"/>
          <w:sz w:val="28"/>
          <w:szCs w:val="28"/>
          <w:lang w:val="sq-AL"/>
        </w:rPr>
        <w:t>ritja e veprave penale nga persona t</w:t>
      </w:r>
      <w:r w:rsidR="00EE1815" w:rsidRPr="00E507AB">
        <w:rPr>
          <w:rFonts w:ascii="Times New Roman" w:hAnsi="Times New Roman" w:cs="Times New Roman"/>
          <w:sz w:val="28"/>
          <w:szCs w:val="28"/>
          <w:lang w:val="sq-AL"/>
        </w:rPr>
        <w:t>ë</w:t>
      </w:r>
      <w:r w:rsidRPr="00E507AB">
        <w:rPr>
          <w:rFonts w:ascii="Times New Roman" w:hAnsi="Times New Roman" w:cs="Times New Roman"/>
          <w:sz w:val="28"/>
          <w:szCs w:val="28"/>
          <w:lang w:val="sq-AL"/>
        </w:rPr>
        <w:t xml:space="preserve"> d</w:t>
      </w:r>
      <w:r w:rsidR="00EE1815" w:rsidRPr="00E507AB">
        <w:rPr>
          <w:rFonts w:ascii="Times New Roman" w:hAnsi="Times New Roman" w:cs="Times New Roman"/>
          <w:sz w:val="28"/>
          <w:szCs w:val="28"/>
          <w:lang w:val="sq-AL"/>
        </w:rPr>
        <w:t>ë</w:t>
      </w:r>
      <w:r w:rsidRPr="00E507AB">
        <w:rPr>
          <w:rFonts w:ascii="Times New Roman" w:hAnsi="Times New Roman" w:cs="Times New Roman"/>
          <w:sz w:val="28"/>
          <w:szCs w:val="28"/>
          <w:lang w:val="sq-AL"/>
        </w:rPr>
        <w:t>nuar m</w:t>
      </w:r>
      <w:r w:rsidR="00EE1815" w:rsidRPr="00E507AB">
        <w:rPr>
          <w:rFonts w:ascii="Times New Roman" w:hAnsi="Times New Roman" w:cs="Times New Roman"/>
          <w:sz w:val="28"/>
          <w:szCs w:val="28"/>
          <w:lang w:val="sq-AL"/>
        </w:rPr>
        <w:t>ë</w:t>
      </w:r>
      <w:r w:rsidRPr="00E507AB">
        <w:rPr>
          <w:rFonts w:ascii="Times New Roman" w:hAnsi="Times New Roman" w:cs="Times New Roman"/>
          <w:sz w:val="28"/>
          <w:szCs w:val="28"/>
          <w:lang w:val="sq-AL"/>
        </w:rPr>
        <w:t xml:space="preserve"> par</w:t>
      </w:r>
      <w:r w:rsidR="00EE1815" w:rsidRPr="00E507AB">
        <w:rPr>
          <w:rFonts w:ascii="Times New Roman" w:hAnsi="Times New Roman" w:cs="Times New Roman"/>
          <w:sz w:val="28"/>
          <w:szCs w:val="28"/>
          <w:lang w:val="sq-AL"/>
        </w:rPr>
        <w:t>ë</w:t>
      </w:r>
      <w:r w:rsidRPr="00E507AB">
        <w:rPr>
          <w:rFonts w:ascii="Times New Roman" w:hAnsi="Times New Roman" w:cs="Times New Roman"/>
          <w:sz w:val="28"/>
          <w:szCs w:val="28"/>
          <w:lang w:val="sq-AL"/>
        </w:rPr>
        <w:t xml:space="preserve"> p</w:t>
      </w:r>
      <w:r w:rsidR="00EE1815" w:rsidRPr="00E507AB">
        <w:rPr>
          <w:rFonts w:ascii="Times New Roman" w:hAnsi="Times New Roman" w:cs="Times New Roman"/>
          <w:sz w:val="28"/>
          <w:szCs w:val="28"/>
          <w:lang w:val="sq-AL"/>
        </w:rPr>
        <w:t>ë</w:t>
      </w:r>
      <w:r w:rsidRPr="00E507AB">
        <w:rPr>
          <w:rFonts w:ascii="Times New Roman" w:hAnsi="Times New Roman" w:cs="Times New Roman"/>
          <w:sz w:val="28"/>
          <w:szCs w:val="28"/>
          <w:lang w:val="sq-AL"/>
        </w:rPr>
        <w:t>rb</w:t>
      </w:r>
      <w:r w:rsidR="00EE1815" w:rsidRPr="00E507AB">
        <w:rPr>
          <w:rFonts w:ascii="Times New Roman" w:hAnsi="Times New Roman" w:cs="Times New Roman"/>
          <w:sz w:val="28"/>
          <w:szCs w:val="28"/>
          <w:lang w:val="sq-AL"/>
        </w:rPr>
        <w:t>ë</w:t>
      </w:r>
      <w:r w:rsidRPr="00E507AB">
        <w:rPr>
          <w:rFonts w:ascii="Times New Roman" w:hAnsi="Times New Roman" w:cs="Times New Roman"/>
          <w:sz w:val="28"/>
          <w:szCs w:val="28"/>
          <w:lang w:val="sq-AL"/>
        </w:rPr>
        <w:t>n nj</w:t>
      </w:r>
      <w:r w:rsidR="00EE1815" w:rsidRPr="00E507AB">
        <w:rPr>
          <w:rFonts w:ascii="Times New Roman" w:hAnsi="Times New Roman" w:cs="Times New Roman"/>
          <w:sz w:val="28"/>
          <w:szCs w:val="28"/>
          <w:lang w:val="sq-AL"/>
        </w:rPr>
        <w:t>ë</w:t>
      </w:r>
      <w:r w:rsidRPr="00E507AB">
        <w:rPr>
          <w:rFonts w:ascii="Times New Roman" w:hAnsi="Times New Roman" w:cs="Times New Roman"/>
          <w:sz w:val="28"/>
          <w:szCs w:val="28"/>
          <w:lang w:val="sq-AL"/>
        </w:rPr>
        <w:t xml:space="preserve"> shq</w:t>
      </w:r>
      <w:r w:rsidR="00731244" w:rsidRPr="00E507AB">
        <w:rPr>
          <w:rFonts w:ascii="Times New Roman" w:hAnsi="Times New Roman" w:cs="Times New Roman"/>
          <w:sz w:val="28"/>
          <w:szCs w:val="28"/>
          <w:lang w:val="sq-AL"/>
        </w:rPr>
        <w:t>e</w:t>
      </w:r>
      <w:r w:rsidRPr="00E507AB">
        <w:rPr>
          <w:rFonts w:ascii="Times New Roman" w:hAnsi="Times New Roman" w:cs="Times New Roman"/>
          <w:sz w:val="28"/>
          <w:szCs w:val="28"/>
          <w:lang w:val="sq-AL"/>
        </w:rPr>
        <w:t>t</w:t>
      </w:r>
      <w:r w:rsidR="00EE1815" w:rsidRPr="00E507AB">
        <w:rPr>
          <w:rFonts w:ascii="Times New Roman" w:hAnsi="Times New Roman" w:cs="Times New Roman"/>
          <w:sz w:val="28"/>
          <w:szCs w:val="28"/>
          <w:lang w:val="sq-AL"/>
        </w:rPr>
        <w:t>ë</w:t>
      </w:r>
      <w:r w:rsidRPr="00E507AB">
        <w:rPr>
          <w:rFonts w:ascii="Times New Roman" w:hAnsi="Times New Roman" w:cs="Times New Roman"/>
          <w:sz w:val="28"/>
          <w:szCs w:val="28"/>
          <w:lang w:val="sq-AL"/>
        </w:rPr>
        <w:t>sim shoq</w:t>
      </w:r>
      <w:r w:rsidR="00EE1815" w:rsidRPr="00E507AB">
        <w:rPr>
          <w:rFonts w:ascii="Times New Roman" w:hAnsi="Times New Roman" w:cs="Times New Roman"/>
          <w:sz w:val="28"/>
          <w:szCs w:val="28"/>
          <w:lang w:val="sq-AL"/>
        </w:rPr>
        <w:t>ë</w:t>
      </w:r>
      <w:r w:rsidRPr="00E507AB">
        <w:rPr>
          <w:rFonts w:ascii="Times New Roman" w:hAnsi="Times New Roman" w:cs="Times New Roman"/>
          <w:sz w:val="28"/>
          <w:szCs w:val="28"/>
          <w:lang w:val="sq-AL"/>
        </w:rPr>
        <w:t xml:space="preserve">ror pasi </w:t>
      </w:r>
      <w:r w:rsidR="00EE1815" w:rsidRPr="00E507AB">
        <w:rPr>
          <w:rFonts w:ascii="Times New Roman" w:hAnsi="Times New Roman" w:cs="Times New Roman"/>
          <w:sz w:val="28"/>
          <w:szCs w:val="28"/>
          <w:lang w:val="sq-AL"/>
        </w:rPr>
        <w:t>ë</w:t>
      </w:r>
      <w:r w:rsidRPr="00E507AB">
        <w:rPr>
          <w:rFonts w:ascii="Times New Roman" w:hAnsi="Times New Roman" w:cs="Times New Roman"/>
          <w:sz w:val="28"/>
          <w:szCs w:val="28"/>
          <w:lang w:val="sq-AL"/>
        </w:rPr>
        <w:t>sht</w:t>
      </w:r>
      <w:r w:rsidR="00EE1815" w:rsidRPr="00E507AB">
        <w:rPr>
          <w:rFonts w:ascii="Times New Roman" w:hAnsi="Times New Roman" w:cs="Times New Roman"/>
          <w:sz w:val="28"/>
          <w:szCs w:val="28"/>
          <w:lang w:val="sq-AL"/>
        </w:rPr>
        <w:t>ë</w:t>
      </w:r>
      <w:r w:rsidRPr="00E507AB">
        <w:rPr>
          <w:rFonts w:ascii="Times New Roman" w:hAnsi="Times New Roman" w:cs="Times New Roman"/>
          <w:sz w:val="28"/>
          <w:szCs w:val="28"/>
          <w:lang w:val="sq-AL"/>
        </w:rPr>
        <w:t xml:space="preserve"> nj</w:t>
      </w:r>
      <w:r w:rsidR="00EE1815" w:rsidRPr="00E507AB">
        <w:rPr>
          <w:rFonts w:ascii="Times New Roman" w:hAnsi="Times New Roman" w:cs="Times New Roman"/>
          <w:sz w:val="28"/>
          <w:szCs w:val="28"/>
          <w:lang w:val="sq-AL"/>
        </w:rPr>
        <w:t>ë</w:t>
      </w:r>
      <w:r w:rsidRPr="00E507AB">
        <w:rPr>
          <w:rFonts w:ascii="Times New Roman" w:hAnsi="Times New Roman" w:cs="Times New Roman"/>
          <w:sz w:val="28"/>
          <w:szCs w:val="28"/>
          <w:lang w:val="sq-AL"/>
        </w:rPr>
        <w:t xml:space="preserve"> tregues se d</w:t>
      </w:r>
      <w:r w:rsidR="00EE1815" w:rsidRPr="00E507AB">
        <w:rPr>
          <w:rFonts w:ascii="Times New Roman" w:hAnsi="Times New Roman" w:cs="Times New Roman"/>
          <w:sz w:val="28"/>
          <w:szCs w:val="28"/>
          <w:lang w:val="sq-AL"/>
        </w:rPr>
        <w:t>ë</w:t>
      </w:r>
      <w:r w:rsidRPr="00E507AB">
        <w:rPr>
          <w:rFonts w:ascii="Times New Roman" w:hAnsi="Times New Roman" w:cs="Times New Roman"/>
          <w:sz w:val="28"/>
          <w:szCs w:val="28"/>
          <w:lang w:val="sq-AL"/>
        </w:rPr>
        <w:t>nimi i dh</w:t>
      </w:r>
      <w:r w:rsidR="00EE1815" w:rsidRPr="00E507AB">
        <w:rPr>
          <w:rFonts w:ascii="Times New Roman" w:hAnsi="Times New Roman" w:cs="Times New Roman"/>
          <w:sz w:val="28"/>
          <w:szCs w:val="28"/>
          <w:lang w:val="sq-AL"/>
        </w:rPr>
        <w:t>ë</w:t>
      </w:r>
      <w:r w:rsidRPr="00E507AB">
        <w:rPr>
          <w:rFonts w:ascii="Times New Roman" w:hAnsi="Times New Roman" w:cs="Times New Roman"/>
          <w:sz w:val="28"/>
          <w:szCs w:val="28"/>
          <w:lang w:val="sq-AL"/>
        </w:rPr>
        <w:t>n</w:t>
      </w:r>
      <w:r w:rsidR="00EE1815" w:rsidRPr="00E507AB">
        <w:rPr>
          <w:rFonts w:ascii="Times New Roman" w:hAnsi="Times New Roman" w:cs="Times New Roman"/>
          <w:sz w:val="28"/>
          <w:szCs w:val="28"/>
          <w:lang w:val="sq-AL"/>
        </w:rPr>
        <w:t>ë</w:t>
      </w:r>
      <w:r w:rsidRPr="00E507AB">
        <w:rPr>
          <w:rFonts w:ascii="Times New Roman" w:hAnsi="Times New Roman" w:cs="Times New Roman"/>
          <w:sz w:val="28"/>
          <w:szCs w:val="28"/>
          <w:lang w:val="sq-AL"/>
        </w:rPr>
        <w:t xml:space="preserve"> m</w:t>
      </w:r>
      <w:r w:rsidR="00EE1815" w:rsidRPr="00E507AB">
        <w:rPr>
          <w:rFonts w:ascii="Times New Roman" w:hAnsi="Times New Roman" w:cs="Times New Roman"/>
          <w:sz w:val="28"/>
          <w:szCs w:val="28"/>
          <w:lang w:val="sq-AL"/>
        </w:rPr>
        <w:t>ë</w:t>
      </w:r>
      <w:r w:rsidRPr="00E507AB">
        <w:rPr>
          <w:rFonts w:ascii="Times New Roman" w:hAnsi="Times New Roman" w:cs="Times New Roman"/>
          <w:sz w:val="28"/>
          <w:szCs w:val="28"/>
          <w:lang w:val="sq-AL"/>
        </w:rPr>
        <w:t xml:space="preserve"> par</w:t>
      </w:r>
      <w:r w:rsidR="00EE1815" w:rsidRPr="00E507AB">
        <w:rPr>
          <w:rFonts w:ascii="Times New Roman" w:hAnsi="Times New Roman" w:cs="Times New Roman"/>
          <w:sz w:val="28"/>
          <w:szCs w:val="28"/>
          <w:lang w:val="sq-AL"/>
        </w:rPr>
        <w:t>ë</w:t>
      </w:r>
      <w:r w:rsidRPr="00E507AB">
        <w:rPr>
          <w:rFonts w:ascii="Times New Roman" w:hAnsi="Times New Roman" w:cs="Times New Roman"/>
          <w:sz w:val="28"/>
          <w:szCs w:val="28"/>
          <w:lang w:val="sq-AL"/>
        </w:rPr>
        <w:t xml:space="preserve"> nuk i ka sh</w:t>
      </w:r>
      <w:r w:rsidR="00EE1815" w:rsidRPr="00E507AB">
        <w:rPr>
          <w:rFonts w:ascii="Times New Roman" w:hAnsi="Times New Roman" w:cs="Times New Roman"/>
          <w:sz w:val="28"/>
          <w:szCs w:val="28"/>
          <w:lang w:val="sq-AL"/>
        </w:rPr>
        <w:t>ë</w:t>
      </w:r>
      <w:r w:rsidRPr="00E507AB">
        <w:rPr>
          <w:rFonts w:ascii="Times New Roman" w:hAnsi="Times New Roman" w:cs="Times New Roman"/>
          <w:sz w:val="28"/>
          <w:szCs w:val="28"/>
          <w:lang w:val="sq-AL"/>
        </w:rPr>
        <w:t>rbyer rehabilitimit t</w:t>
      </w:r>
      <w:r w:rsidR="00EE1815" w:rsidRPr="00E507AB">
        <w:rPr>
          <w:rFonts w:ascii="Times New Roman" w:hAnsi="Times New Roman" w:cs="Times New Roman"/>
          <w:sz w:val="28"/>
          <w:szCs w:val="28"/>
          <w:lang w:val="sq-AL"/>
        </w:rPr>
        <w:t>ë</w:t>
      </w:r>
      <w:r w:rsidRPr="00E507AB">
        <w:rPr>
          <w:rFonts w:ascii="Times New Roman" w:hAnsi="Times New Roman" w:cs="Times New Roman"/>
          <w:sz w:val="28"/>
          <w:szCs w:val="28"/>
          <w:lang w:val="sq-AL"/>
        </w:rPr>
        <w:t xml:space="preserve"> personit. Rritja e kriminalitetit p</w:t>
      </w:r>
      <w:r w:rsidR="00EE1815" w:rsidRPr="00E507AB">
        <w:rPr>
          <w:rFonts w:ascii="Times New Roman" w:hAnsi="Times New Roman" w:cs="Times New Roman"/>
          <w:sz w:val="28"/>
          <w:szCs w:val="28"/>
          <w:lang w:val="sq-AL"/>
        </w:rPr>
        <w:t>ë</w:t>
      </w:r>
      <w:r w:rsidRPr="00E507AB">
        <w:rPr>
          <w:rFonts w:ascii="Times New Roman" w:hAnsi="Times New Roman" w:cs="Times New Roman"/>
          <w:sz w:val="28"/>
          <w:szCs w:val="28"/>
          <w:lang w:val="sq-AL"/>
        </w:rPr>
        <w:t>r krime t</w:t>
      </w:r>
      <w:r w:rsidR="00EE1815" w:rsidRPr="00E507AB">
        <w:rPr>
          <w:rFonts w:ascii="Times New Roman" w:hAnsi="Times New Roman" w:cs="Times New Roman"/>
          <w:sz w:val="28"/>
          <w:szCs w:val="28"/>
          <w:lang w:val="sq-AL"/>
        </w:rPr>
        <w:t>ë</w:t>
      </w:r>
      <w:r w:rsidRPr="00E507AB">
        <w:rPr>
          <w:rFonts w:ascii="Times New Roman" w:hAnsi="Times New Roman" w:cs="Times New Roman"/>
          <w:sz w:val="28"/>
          <w:szCs w:val="28"/>
          <w:lang w:val="sq-AL"/>
        </w:rPr>
        <w:t xml:space="preserve"> kryera me dashje meriton nj</w:t>
      </w:r>
      <w:r w:rsidR="00EE1815" w:rsidRPr="00E507AB">
        <w:rPr>
          <w:rFonts w:ascii="Times New Roman" w:hAnsi="Times New Roman" w:cs="Times New Roman"/>
          <w:sz w:val="28"/>
          <w:szCs w:val="28"/>
          <w:lang w:val="sq-AL"/>
        </w:rPr>
        <w:t>ë</w:t>
      </w:r>
      <w:r w:rsidRPr="00E507AB">
        <w:rPr>
          <w:rFonts w:ascii="Times New Roman" w:hAnsi="Times New Roman" w:cs="Times New Roman"/>
          <w:sz w:val="28"/>
          <w:szCs w:val="28"/>
          <w:lang w:val="sq-AL"/>
        </w:rPr>
        <w:t xml:space="preserve"> v</w:t>
      </w:r>
      <w:r w:rsidR="00EE1815" w:rsidRPr="00E507AB">
        <w:rPr>
          <w:rFonts w:ascii="Times New Roman" w:hAnsi="Times New Roman" w:cs="Times New Roman"/>
          <w:sz w:val="28"/>
          <w:szCs w:val="28"/>
          <w:lang w:val="sq-AL"/>
        </w:rPr>
        <w:t>ë</w:t>
      </w:r>
      <w:r w:rsidRPr="00E507AB">
        <w:rPr>
          <w:rFonts w:ascii="Times New Roman" w:hAnsi="Times New Roman" w:cs="Times New Roman"/>
          <w:sz w:val="28"/>
          <w:szCs w:val="28"/>
          <w:lang w:val="sq-AL"/>
        </w:rPr>
        <w:t>m</w:t>
      </w:r>
      <w:r w:rsidR="00731244" w:rsidRPr="00E507AB">
        <w:rPr>
          <w:rFonts w:ascii="Times New Roman" w:hAnsi="Times New Roman" w:cs="Times New Roman"/>
          <w:sz w:val="28"/>
          <w:szCs w:val="28"/>
          <w:lang w:val="sq-AL"/>
        </w:rPr>
        <w:t>e</w:t>
      </w:r>
      <w:r w:rsidRPr="00E507AB">
        <w:rPr>
          <w:rFonts w:ascii="Times New Roman" w:hAnsi="Times New Roman" w:cs="Times New Roman"/>
          <w:sz w:val="28"/>
          <w:szCs w:val="28"/>
          <w:lang w:val="sq-AL"/>
        </w:rPr>
        <w:t>ndje t</w:t>
      </w:r>
      <w:r w:rsidR="00EE1815" w:rsidRPr="00E507AB">
        <w:rPr>
          <w:rFonts w:ascii="Times New Roman" w:hAnsi="Times New Roman" w:cs="Times New Roman"/>
          <w:sz w:val="28"/>
          <w:szCs w:val="28"/>
          <w:lang w:val="sq-AL"/>
        </w:rPr>
        <w:t>ë</w:t>
      </w:r>
      <w:r w:rsidRPr="00E507AB">
        <w:rPr>
          <w:rFonts w:ascii="Times New Roman" w:hAnsi="Times New Roman" w:cs="Times New Roman"/>
          <w:sz w:val="28"/>
          <w:szCs w:val="28"/>
          <w:lang w:val="sq-AL"/>
        </w:rPr>
        <w:t xml:space="preserve"> shtuar dhe k</w:t>
      </w:r>
      <w:r w:rsidR="00EE1815" w:rsidRPr="00E507AB">
        <w:rPr>
          <w:rFonts w:ascii="Times New Roman" w:hAnsi="Times New Roman" w:cs="Times New Roman"/>
          <w:sz w:val="28"/>
          <w:szCs w:val="28"/>
          <w:lang w:val="sq-AL"/>
        </w:rPr>
        <w:t>ë</w:t>
      </w:r>
      <w:r w:rsidRPr="00E507AB">
        <w:rPr>
          <w:rFonts w:ascii="Times New Roman" w:hAnsi="Times New Roman" w:cs="Times New Roman"/>
          <w:sz w:val="28"/>
          <w:szCs w:val="28"/>
          <w:lang w:val="sq-AL"/>
        </w:rPr>
        <w:t>rkon marrjen e masave p</w:t>
      </w:r>
      <w:r w:rsidR="00EE1815" w:rsidRPr="00E507AB">
        <w:rPr>
          <w:rFonts w:ascii="Times New Roman" w:hAnsi="Times New Roman" w:cs="Times New Roman"/>
          <w:sz w:val="28"/>
          <w:szCs w:val="28"/>
          <w:lang w:val="sq-AL"/>
        </w:rPr>
        <w:t>ë</w:t>
      </w:r>
      <w:r w:rsidRPr="00E507AB">
        <w:rPr>
          <w:rFonts w:ascii="Times New Roman" w:hAnsi="Times New Roman" w:cs="Times New Roman"/>
          <w:sz w:val="28"/>
          <w:szCs w:val="28"/>
          <w:lang w:val="sq-AL"/>
        </w:rPr>
        <w:t>r parandalimin e posaç</w:t>
      </w:r>
      <w:r w:rsidR="00EE1815" w:rsidRPr="00E507AB">
        <w:rPr>
          <w:rFonts w:ascii="Times New Roman" w:hAnsi="Times New Roman" w:cs="Times New Roman"/>
          <w:sz w:val="28"/>
          <w:szCs w:val="28"/>
          <w:lang w:val="sq-AL"/>
        </w:rPr>
        <w:t>ë</w:t>
      </w:r>
      <w:r w:rsidRPr="00E507AB">
        <w:rPr>
          <w:rFonts w:ascii="Times New Roman" w:hAnsi="Times New Roman" w:cs="Times New Roman"/>
          <w:sz w:val="28"/>
          <w:szCs w:val="28"/>
          <w:lang w:val="sq-AL"/>
        </w:rPr>
        <w:t>m t</w:t>
      </w:r>
      <w:r w:rsidR="00EE1815" w:rsidRPr="00E507AB">
        <w:rPr>
          <w:rFonts w:ascii="Times New Roman" w:hAnsi="Times New Roman" w:cs="Times New Roman"/>
          <w:sz w:val="28"/>
          <w:szCs w:val="28"/>
          <w:lang w:val="sq-AL"/>
        </w:rPr>
        <w:t>ë</w:t>
      </w:r>
      <w:r w:rsidRPr="00E507AB">
        <w:rPr>
          <w:rFonts w:ascii="Times New Roman" w:hAnsi="Times New Roman" w:cs="Times New Roman"/>
          <w:sz w:val="28"/>
          <w:szCs w:val="28"/>
          <w:lang w:val="sq-AL"/>
        </w:rPr>
        <w:t xml:space="preserve"> k</w:t>
      </w:r>
      <w:r w:rsidR="00EE1815" w:rsidRPr="00E507AB">
        <w:rPr>
          <w:rFonts w:ascii="Times New Roman" w:hAnsi="Times New Roman" w:cs="Times New Roman"/>
          <w:sz w:val="28"/>
          <w:szCs w:val="28"/>
          <w:lang w:val="sq-AL"/>
        </w:rPr>
        <w:t>ë</w:t>
      </w:r>
      <w:r w:rsidRPr="00E507AB">
        <w:rPr>
          <w:rFonts w:ascii="Times New Roman" w:hAnsi="Times New Roman" w:cs="Times New Roman"/>
          <w:sz w:val="28"/>
          <w:szCs w:val="28"/>
          <w:lang w:val="sq-AL"/>
        </w:rPr>
        <w:t>tij fenomeni. Personat e d</w:t>
      </w:r>
      <w:r w:rsidR="00EE1815" w:rsidRPr="00E507AB">
        <w:rPr>
          <w:rFonts w:ascii="Times New Roman" w:hAnsi="Times New Roman" w:cs="Times New Roman"/>
          <w:sz w:val="28"/>
          <w:szCs w:val="28"/>
          <w:lang w:val="sq-AL"/>
        </w:rPr>
        <w:t>ë</w:t>
      </w:r>
      <w:r w:rsidRPr="00E507AB">
        <w:rPr>
          <w:rFonts w:ascii="Times New Roman" w:hAnsi="Times New Roman" w:cs="Times New Roman"/>
          <w:sz w:val="28"/>
          <w:szCs w:val="28"/>
          <w:lang w:val="sq-AL"/>
        </w:rPr>
        <w:t>nuar p</w:t>
      </w:r>
      <w:r w:rsidR="00EE1815" w:rsidRPr="00E507AB">
        <w:rPr>
          <w:rFonts w:ascii="Times New Roman" w:hAnsi="Times New Roman" w:cs="Times New Roman"/>
          <w:sz w:val="28"/>
          <w:szCs w:val="28"/>
          <w:lang w:val="sq-AL"/>
        </w:rPr>
        <w:t>ë</w:t>
      </w:r>
      <w:r w:rsidRPr="00E507AB">
        <w:rPr>
          <w:rFonts w:ascii="Times New Roman" w:hAnsi="Times New Roman" w:cs="Times New Roman"/>
          <w:sz w:val="28"/>
          <w:szCs w:val="28"/>
          <w:lang w:val="sq-AL"/>
        </w:rPr>
        <w:t>r nj</w:t>
      </w:r>
      <w:r w:rsidR="00EE1815" w:rsidRPr="00E507AB">
        <w:rPr>
          <w:rFonts w:ascii="Times New Roman" w:hAnsi="Times New Roman" w:cs="Times New Roman"/>
          <w:sz w:val="28"/>
          <w:szCs w:val="28"/>
          <w:lang w:val="sq-AL"/>
        </w:rPr>
        <w:t>ë</w:t>
      </w:r>
      <w:r w:rsidRPr="00E507AB">
        <w:rPr>
          <w:rFonts w:ascii="Times New Roman" w:hAnsi="Times New Roman" w:cs="Times New Roman"/>
          <w:sz w:val="28"/>
          <w:szCs w:val="28"/>
          <w:lang w:val="sq-AL"/>
        </w:rPr>
        <w:t xml:space="preserve"> krim t</w:t>
      </w:r>
      <w:r w:rsidR="00EE1815" w:rsidRPr="00E507AB">
        <w:rPr>
          <w:rFonts w:ascii="Times New Roman" w:hAnsi="Times New Roman" w:cs="Times New Roman"/>
          <w:sz w:val="28"/>
          <w:szCs w:val="28"/>
          <w:lang w:val="sq-AL"/>
        </w:rPr>
        <w:t>ë</w:t>
      </w:r>
      <w:r w:rsidRPr="00E507AB">
        <w:rPr>
          <w:rFonts w:ascii="Times New Roman" w:hAnsi="Times New Roman" w:cs="Times New Roman"/>
          <w:sz w:val="28"/>
          <w:szCs w:val="28"/>
          <w:lang w:val="sq-AL"/>
        </w:rPr>
        <w:t xml:space="preserve"> kryer me dashje duhet t</w:t>
      </w:r>
      <w:r w:rsidR="00EE1815" w:rsidRPr="00E507AB">
        <w:rPr>
          <w:rFonts w:ascii="Times New Roman" w:hAnsi="Times New Roman" w:cs="Times New Roman"/>
          <w:sz w:val="28"/>
          <w:szCs w:val="28"/>
          <w:lang w:val="sq-AL"/>
        </w:rPr>
        <w:t>ë</w:t>
      </w:r>
      <w:r w:rsidRPr="00E507AB">
        <w:rPr>
          <w:rFonts w:ascii="Times New Roman" w:hAnsi="Times New Roman" w:cs="Times New Roman"/>
          <w:sz w:val="28"/>
          <w:szCs w:val="28"/>
          <w:lang w:val="sq-AL"/>
        </w:rPr>
        <w:t xml:space="preserve"> jen</w:t>
      </w:r>
      <w:r w:rsidR="00EE1815" w:rsidRPr="00E507AB">
        <w:rPr>
          <w:rFonts w:ascii="Times New Roman" w:hAnsi="Times New Roman" w:cs="Times New Roman"/>
          <w:sz w:val="28"/>
          <w:szCs w:val="28"/>
          <w:lang w:val="sq-AL"/>
        </w:rPr>
        <w:t>ë</w:t>
      </w:r>
      <w:r w:rsidRPr="00E507AB">
        <w:rPr>
          <w:rFonts w:ascii="Times New Roman" w:hAnsi="Times New Roman" w:cs="Times New Roman"/>
          <w:sz w:val="28"/>
          <w:szCs w:val="28"/>
          <w:lang w:val="sq-AL"/>
        </w:rPr>
        <w:t xml:space="preserve"> t</w:t>
      </w:r>
      <w:r w:rsidR="00EE1815" w:rsidRPr="00E507AB">
        <w:rPr>
          <w:rFonts w:ascii="Times New Roman" w:hAnsi="Times New Roman" w:cs="Times New Roman"/>
          <w:sz w:val="28"/>
          <w:szCs w:val="28"/>
          <w:lang w:val="sq-AL"/>
        </w:rPr>
        <w:t>ë</w:t>
      </w:r>
      <w:r w:rsidRPr="00E507AB">
        <w:rPr>
          <w:rFonts w:ascii="Times New Roman" w:hAnsi="Times New Roman" w:cs="Times New Roman"/>
          <w:sz w:val="28"/>
          <w:szCs w:val="28"/>
          <w:lang w:val="sq-AL"/>
        </w:rPr>
        <w:t xml:space="preserve"> qart</w:t>
      </w:r>
      <w:r w:rsidR="00EE1815" w:rsidRPr="00E507AB">
        <w:rPr>
          <w:rFonts w:ascii="Times New Roman" w:hAnsi="Times New Roman" w:cs="Times New Roman"/>
          <w:sz w:val="28"/>
          <w:szCs w:val="28"/>
          <w:lang w:val="sq-AL"/>
        </w:rPr>
        <w:t>ë</w:t>
      </w:r>
      <w:r w:rsidRPr="00E507AB">
        <w:rPr>
          <w:rFonts w:ascii="Times New Roman" w:hAnsi="Times New Roman" w:cs="Times New Roman"/>
          <w:sz w:val="28"/>
          <w:szCs w:val="28"/>
          <w:lang w:val="sq-AL"/>
        </w:rPr>
        <w:t xml:space="preserve"> se n</w:t>
      </w:r>
      <w:r w:rsidR="00EE1815" w:rsidRPr="00E507AB">
        <w:rPr>
          <w:rFonts w:ascii="Times New Roman" w:hAnsi="Times New Roman" w:cs="Times New Roman"/>
          <w:sz w:val="28"/>
          <w:szCs w:val="28"/>
          <w:lang w:val="sq-AL"/>
        </w:rPr>
        <w:t>ë</w:t>
      </w:r>
      <w:r w:rsidRPr="00E507AB">
        <w:rPr>
          <w:rFonts w:ascii="Times New Roman" w:hAnsi="Times New Roman" w:cs="Times New Roman"/>
          <w:sz w:val="28"/>
          <w:szCs w:val="28"/>
          <w:lang w:val="sq-AL"/>
        </w:rPr>
        <w:t xml:space="preserve"> rast p</w:t>
      </w:r>
      <w:r w:rsidR="00EE1815" w:rsidRPr="00E507AB">
        <w:rPr>
          <w:rFonts w:ascii="Times New Roman" w:hAnsi="Times New Roman" w:cs="Times New Roman"/>
          <w:sz w:val="28"/>
          <w:szCs w:val="28"/>
          <w:lang w:val="sq-AL"/>
        </w:rPr>
        <w:t>ë</w:t>
      </w:r>
      <w:r w:rsidRPr="00E507AB">
        <w:rPr>
          <w:rFonts w:ascii="Times New Roman" w:hAnsi="Times New Roman" w:cs="Times New Roman"/>
          <w:sz w:val="28"/>
          <w:szCs w:val="28"/>
          <w:lang w:val="sq-AL"/>
        </w:rPr>
        <w:t>rs</w:t>
      </w:r>
      <w:r w:rsidR="00EE1815" w:rsidRPr="00E507AB">
        <w:rPr>
          <w:rFonts w:ascii="Times New Roman" w:hAnsi="Times New Roman" w:cs="Times New Roman"/>
          <w:sz w:val="28"/>
          <w:szCs w:val="28"/>
          <w:lang w:val="sq-AL"/>
        </w:rPr>
        <w:t>ë</w:t>
      </w:r>
      <w:r w:rsidRPr="00E507AB">
        <w:rPr>
          <w:rFonts w:ascii="Times New Roman" w:hAnsi="Times New Roman" w:cs="Times New Roman"/>
          <w:sz w:val="28"/>
          <w:szCs w:val="28"/>
          <w:lang w:val="sq-AL"/>
        </w:rPr>
        <w:t>ritje t</w:t>
      </w:r>
      <w:r w:rsidR="00EE1815" w:rsidRPr="00E507AB">
        <w:rPr>
          <w:rFonts w:ascii="Times New Roman" w:hAnsi="Times New Roman" w:cs="Times New Roman"/>
          <w:sz w:val="28"/>
          <w:szCs w:val="28"/>
          <w:lang w:val="sq-AL"/>
        </w:rPr>
        <w:t>ë</w:t>
      </w:r>
      <w:r w:rsidRPr="00E507AB">
        <w:rPr>
          <w:rFonts w:ascii="Times New Roman" w:hAnsi="Times New Roman" w:cs="Times New Roman"/>
          <w:sz w:val="28"/>
          <w:szCs w:val="28"/>
          <w:lang w:val="sq-AL"/>
        </w:rPr>
        <w:t xml:space="preserve"> vepr</w:t>
      </w:r>
      <w:r w:rsidR="00EE1815" w:rsidRPr="00E507AB">
        <w:rPr>
          <w:rFonts w:ascii="Times New Roman" w:hAnsi="Times New Roman" w:cs="Times New Roman"/>
          <w:sz w:val="28"/>
          <w:szCs w:val="28"/>
          <w:lang w:val="sq-AL"/>
        </w:rPr>
        <w:t>ë</w:t>
      </w:r>
      <w:r w:rsidRPr="00E507AB">
        <w:rPr>
          <w:rFonts w:ascii="Times New Roman" w:hAnsi="Times New Roman" w:cs="Times New Roman"/>
          <w:sz w:val="28"/>
          <w:szCs w:val="28"/>
          <w:lang w:val="sq-AL"/>
        </w:rPr>
        <w:t>s penale d</w:t>
      </w:r>
      <w:r w:rsidR="00EE1815" w:rsidRPr="00E507AB">
        <w:rPr>
          <w:rFonts w:ascii="Times New Roman" w:hAnsi="Times New Roman" w:cs="Times New Roman"/>
          <w:sz w:val="28"/>
          <w:szCs w:val="28"/>
          <w:lang w:val="sq-AL"/>
        </w:rPr>
        <w:t>ë</w:t>
      </w:r>
      <w:r w:rsidRPr="00E507AB">
        <w:rPr>
          <w:rFonts w:ascii="Times New Roman" w:hAnsi="Times New Roman" w:cs="Times New Roman"/>
          <w:sz w:val="28"/>
          <w:szCs w:val="28"/>
          <w:lang w:val="sq-AL"/>
        </w:rPr>
        <w:t>nimi do t</w:t>
      </w:r>
      <w:r w:rsidR="00EE1815" w:rsidRPr="00E507AB">
        <w:rPr>
          <w:rFonts w:ascii="Times New Roman" w:hAnsi="Times New Roman" w:cs="Times New Roman"/>
          <w:sz w:val="28"/>
          <w:szCs w:val="28"/>
          <w:lang w:val="sq-AL"/>
        </w:rPr>
        <w:t>ë</w:t>
      </w:r>
      <w:r w:rsidRPr="00E507AB">
        <w:rPr>
          <w:rFonts w:ascii="Times New Roman" w:hAnsi="Times New Roman" w:cs="Times New Roman"/>
          <w:sz w:val="28"/>
          <w:szCs w:val="28"/>
          <w:lang w:val="sq-AL"/>
        </w:rPr>
        <w:t xml:space="preserve"> shtohet p</w:t>
      </w:r>
      <w:r w:rsidR="00EE1815" w:rsidRPr="00E507AB">
        <w:rPr>
          <w:rFonts w:ascii="Times New Roman" w:hAnsi="Times New Roman" w:cs="Times New Roman"/>
          <w:sz w:val="28"/>
          <w:szCs w:val="28"/>
          <w:lang w:val="sq-AL"/>
        </w:rPr>
        <w:t>ë</w:t>
      </w:r>
      <w:r w:rsidRPr="00E507AB">
        <w:rPr>
          <w:rFonts w:ascii="Times New Roman" w:hAnsi="Times New Roman" w:cs="Times New Roman"/>
          <w:sz w:val="28"/>
          <w:szCs w:val="28"/>
          <w:lang w:val="sq-AL"/>
        </w:rPr>
        <w:t>rtej mas</w:t>
      </w:r>
      <w:r w:rsidR="00EE1815" w:rsidRPr="00E507AB">
        <w:rPr>
          <w:rFonts w:ascii="Times New Roman" w:hAnsi="Times New Roman" w:cs="Times New Roman"/>
          <w:sz w:val="28"/>
          <w:szCs w:val="28"/>
          <w:lang w:val="sq-AL"/>
        </w:rPr>
        <w:t>ë</w:t>
      </w:r>
      <w:r w:rsidRPr="00E507AB">
        <w:rPr>
          <w:rFonts w:ascii="Times New Roman" w:hAnsi="Times New Roman" w:cs="Times New Roman"/>
          <w:sz w:val="28"/>
          <w:szCs w:val="28"/>
          <w:lang w:val="sq-AL"/>
        </w:rPr>
        <w:t>s s</w:t>
      </w:r>
      <w:r w:rsidR="00EE1815" w:rsidRPr="00E507AB">
        <w:rPr>
          <w:rFonts w:ascii="Times New Roman" w:hAnsi="Times New Roman" w:cs="Times New Roman"/>
          <w:sz w:val="28"/>
          <w:szCs w:val="28"/>
          <w:lang w:val="sq-AL"/>
        </w:rPr>
        <w:t>ë</w:t>
      </w:r>
      <w:r w:rsidRPr="00E507AB">
        <w:rPr>
          <w:rFonts w:ascii="Times New Roman" w:hAnsi="Times New Roman" w:cs="Times New Roman"/>
          <w:sz w:val="28"/>
          <w:szCs w:val="28"/>
          <w:lang w:val="sq-AL"/>
        </w:rPr>
        <w:t xml:space="preserve"> parashikuar p</w:t>
      </w:r>
      <w:r w:rsidR="00EE1815" w:rsidRPr="00E507AB">
        <w:rPr>
          <w:rFonts w:ascii="Times New Roman" w:hAnsi="Times New Roman" w:cs="Times New Roman"/>
          <w:sz w:val="28"/>
          <w:szCs w:val="28"/>
          <w:lang w:val="sq-AL"/>
        </w:rPr>
        <w:t>ë</w:t>
      </w:r>
      <w:r w:rsidRPr="00E507AB">
        <w:rPr>
          <w:rFonts w:ascii="Times New Roman" w:hAnsi="Times New Roman" w:cs="Times New Roman"/>
          <w:sz w:val="28"/>
          <w:szCs w:val="28"/>
          <w:lang w:val="sq-AL"/>
        </w:rPr>
        <w:t>r at</w:t>
      </w:r>
      <w:r w:rsidR="00EE1815" w:rsidRPr="00E507AB">
        <w:rPr>
          <w:rFonts w:ascii="Times New Roman" w:hAnsi="Times New Roman" w:cs="Times New Roman"/>
          <w:sz w:val="28"/>
          <w:szCs w:val="28"/>
          <w:lang w:val="sq-AL"/>
        </w:rPr>
        <w:t>ë</w:t>
      </w:r>
      <w:r w:rsidRPr="00E507AB">
        <w:rPr>
          <w:rFonts w:ascii="Times New Roman" w:hAnsi="Times New Roman" w:cs="Times New Roman"/>
          <w:sz w:val="28"/>
          <w:szCs w:val="28"/>
          <w:lang w:val="sq-AL"/>
        </w:rPr>
        <w:t xml:space="preserve"> vep</w:t>
      </w:r>
      <w:r w:rsidR="00EE1815" w:rsidRPr="00E507AB">
        <w:rPr>
          <w:rFonts w:ascii="Times New Roman" w:hAnsi="Times New Roman" w:cs="Times New Roman"/>
          <w:sz w:val="28"/>
          <w:szCs w:val="28"/>
          <w:lang w:val="sq-AL"/>
        </w:rPr>
        <w:t>ë</w:t>
      </w:r>
      <w:r w:rsidRPr="00E507AB">
        <w:rPr>
          <w:rFonts w:ascii="Times New Roman" w:hAnsi="Times New Roman" w:cs="Times New Roman"/>
          <w:sz w:val="28"/>
          <w:szCs w:val="28"/>
          <w:lang w:val="sq-AL"/>
        </w:rPr>
        <w:t>r penale konkrete.</w:t>
      </w:r>
    </w:p>
    <w:p w14:paraId="4A204FEC" w14:textId="58CA5111" w:rsidR="00E546AC" w:rsidRPr="00E507AB" w:rsidRDefault="00E546AC" w:rsidP="00DD75FA">
      <w:pPr>
        <w:tabs>
          <w:tab w:val="left" w:pos="1500"/>
        </w:tabs>
        <w:contextualSpacing/>
        <w:jc w:val="both"/>
        <w:rPr>
          <w:rFonts w:ascii="Times New Roman" w:hAnsi="Times New Roman" w:cs="Times New Roman"/>
          <w:sz w:val="28"/>
          <w:szCs w:val="28"/>
          <w:lang w:val="sq-AL"/>
        </w:rPr>
      </w:pPr>
      <w:r w:rsidRPr="00E507AB">
        <w:rPr>
          <w:rFonts w:ascii="Times New Roman" w:hAnsi="Times New Roman" w:cs="Times New Roman"/>
          <w:b/>
          <w:sz w:val="28"/>
          <w:szCs w:val="28"/>
          <w:lang w:val="sq-AL"/>
        </w:rPr>
        <w:t>Përsëritja e veprës penale nga autori i saj</w:t>
      </w:r>
      <w:r w:rsidR="003E256F" w:rsidRPr="00E507AB">
        <w:rPr>
          <w:rFonts w:ascii="Times New Roman" w:hAnsi="Times New Roman" w:cs="Times New Roman"/>
          <w:b/>
          <w:sz w:val="28"/>
          <w:szCs w:val="28"/>
          <w:lang w:val="sq-AL"/>
        </w:rPr>
        <w:t xml:space="preserve"> është një nga llojet e rrethanave rënduese</w:t>
      </w:r>
      <w:r w:rsidR="003E256F" w:rsidRPr="00E507AB">
        <w:rPr>
          <w:rFonts w:ascii="Times New Roman" w:hAnsi="Times New Roman" w:cs="Times New Roman"/>
          <w:sz w:val="28"/>
          <w:szCs w:val="28"/>
          <w:lang w:val="sq-AL"/>
        </w:rPr>
        <w:t xml:space="preserve"> e cila parashikohet në shkronjën “ë” të nenit 50 t</w:t>
      </w:r>
      <w:r w:rsidR="00EE1815" w:rsidRPr="00E507AB">
        <w:rPr>
          <w:rFonts w:ascii="Times New Roman" w:hAnsi="Times New Roman" w:cs="Times New Roman"/>
          <w:sz w:val="28"/>
          <w:szCs w:val="28"/>
          <w:lang w:val="sq-AL"/>
        </w:rPr>
        <w:t>ë</w:t>
      </w:r>
      <w:r w:rsidR="003E256F" w:rsidRPr="00E507AB">
        <w:rPr>
          <w:rFonts w:ascii="Times New Roman" w:hAnsi="Times New Roman" w:cs="Times New Roman"/>
          <w:sz w:val="28"/>
          <w:szCs w:val="28"/>
          <w:lang w:val="sq-AL"/>
        </w:rPr>
        <w:t xml:space="preserve"> Kodit Penal. Siç</w:t>
      </w:r>
      <w:r w:rsidRPr="00E507AB">
        <w:rPr>
          <w:rFonts w:ascii="Times New Roman" w:hAnsi="Times New Roman" w:cs="Times New Roman"/>
          <w:sz w:val="28"/>
          <w:szCs w:val="28"/>
          <w:lang w:val="sq-AL"/>
        </w:rPr>
        <w:t xml:space="preserve"> përcaktohet në mënyrë të përgjithshme përsëritja, është tregues se në gjendjen e kriminalitetit ndikojnë faktorë shoqërorë dhe individualë të caktuar, te të cilët dënimi penal nuk ka dhënë pasojat e synuara apo kur dënimi i mëparshëm mund të shërbejë në vetvete si faktor </w:t>
      </w:r>
      <w:proofErr w:type="spellStart"/>
      <w:r w:rsidRPr="00E507AB">
        <w:rPr>
          <w:rFonts w:ascii="Times New Roman" w:hAnsi="Times New Roman" w:cs="Times New Roman"/>
          <w:sz w:val="28"/>
          <w:szCs w:val="28"/>
          <w:lang w:val="sq-AL"/>
        </w:rPr>
        <w:t>kriminogjen</w:t>
      </w:r>
      <w:proofErr w:type="spellEnd"/>
      <w:r w:rsidRPr="00E507AB">
        <w:rPr>
          <w:rFonts w:ascii="Times New Roman" w:hAnsi="Times New Roman" w:cs="Times New Roman"/>
          <w:sz w:val="28"/>
          <w:szCs w:val="28"/>
          <w:lang w:val="sq-AL"/>
        </w:rPr>
        <w:t xml:space="preserve"> për të dënuarin.</w:t>
      </w:r>
    </w:p>
    <w:p w14:paraId="5C04BCB1" w14:textId="5BF1DB68" w:rsidR="00E546AC" w:rsidRPr="00E507AB" w:rsidRDefault="00E546AC" w:rsidP="00DD75FA">
      <w:pPr>
        <w:tabs>
          <w:tab w:val="left" w:pos="1500"/>
        </w:tabs>
        <w:contextualSpacing/>
        <w:jc w:val="both"/>
        <w:rPr>
          <w:rFonts w:ascii="Times New Roman" w:hAnsi="Times New Roman" w:cs="Times New Roman"/>
          <w:sz w:val="28"/>
          <w:szCs w:val="28"/>
          <w:lang w:val="sq-AL"/>
        </w:rPr>
      </w:pPr>
      <w:r w:rsidRPr="00E507AB">
        <w:rPr>
          <w:rFonts w:ascii="Times New Roman" w:hAnsi="Times New Roman" w:cs="Times New Roman"/>
          <w:sz w:val="28"/>
          <w:szCs w:val="28"/>
          <w:lang w:val="sq-AL"/>
        </w:rPr>
        <w:t>Në kuptimin juridiko-penal, recidivizmi</w:t>
      </w:r>
      <w:r w:rsidR="003E256F" w:rsidRPr="00E507AB">
        <w:rPr>
          <w:rFonts w:ascii="Times New Roman" w:hAnsi="Times New Roman" w:cs="Times New Roman"/>
          <w:sz w:val="28"/>
          <w:szCs w:val="28"/>
          <w:lang w:val="sq-AL"/>
        </w:rPr>
        <w:t xml:space="preserve"> (përsëritja)</w:t>
      </w:r>
      <w:r w:rsidRPr="00E507AB">
        <w:rPr>
          <w:rFonts w:ascii="Times New Roman" w:hAnsi="Times New Roman" w:cs="Times New Roman"/>
          <w:sz w:val="28"/>
          <w:szCs w:val="28"/>
          <w:lang w:val="sq-AL"/>
        </w:rPr>
        <w:t xml:space="preserve"> lidhet me dënimin e mëparshëm dhe kryerjen në seri të veprave penale.</w:t>
      </w:r>
      <w:r w:rsidR="00731244" w:rsidRPr="00E507AB">
        <w:rPr>
          <w:rFonts w:ascii="Times New Roman" w:hAnsi="Times New Roman" w:cs="Times New Roman"/>
          <w:sz w:val="28"/>
          <w:szCs w:val="28"/>
          <w:lang w:val="sq-AL"/>
        </w:rPr>
        <w:t xml:space="preserve"> </w:t>
      </w:r>
      <w:r w:rsidRPr="00E507AB">
        <w:rPr>
          <w:rFonts w:ascii="Times New Roman" w:hAnsi="Times New Roman" w:cs="Times New Roman"/>
          <w:sz w:val="28"/>
          <w:szCs w:val="28"/>
          <w:lang w:val="sq-AL"/>
        </w:rPr>
        <w:t xml:space="preserve">Në kuptimin kriminologjik, sidomos në fokus të kriminologjisë klinike, nocioni bazohet në prognozën </w:t>
      </w:r>
      <w:r w:rsidR="00731244" w:rsidRPr="00E507AB">
        <w:rPr>
          <w:rFonts w:ascii="Times New Roman" w:hAnsi="Times New Roman" w:cs="Times New Roman"/>
          <w:sz w:val="28"/>
          <w:szCs w:val="28"/>
          <w:lang w:val="sq-AL"/>
        </w:rPr>
        <w:t>kriminologjike</w:t>
      </w:r>
      <w:r w:rsidRPr="00E507AB">
        <w:rPr>
          <w:rFonts w:ascii="Times New Roman" w:hAnsi="Times New Roman" w:cs="Times New Roman"/>
          <w:sz w:val="28"/>
          <w:szCs w:val="28"/>
          <w:lang w:val="sq-AL"/>
        </w:rPr>
        <w:t xml:space="preserve"> të rrezikut që shfaq </w:t>
      </w:r>
      <w:r w:rsidR="00731244" w:rsidRPr="00E507AB">
        <w:rPr>
          <w:rFonts w:ascii="Times New Roman" w:hAnsi="Times New Roman" w:cs="Times New Roman"/>
          <w:sz w:val="28"/>
          <w:szCs w:val="28"/>
          <w:lang w:val="sq-AL"/>
        </w:rPr>
        <w:t>delinkuenti</w:t>
      </w:r>
      <w:r w:rsidRPr="00E507AB">
        <w:rPr>
          <w:rFonts w:ascii="Times New Roman" w:hAnsi="Times New Roman" w:cs="Times New Roman"/>
          <w:sz w:val="28"/>
          <w:szCs w:val="28"/>
          <w:lang w:val="sq-AL"/>
        </w:rPr>
        <w:t>, i cili është në gjendje të kryejë sërish vepër penale.</w:t>
      </w:r>
      <w:r w:rsidR="003E256F" w:rsidRPr="00E507AB">
        <w:rPr>
          <w:rFonts w:ascii="Times New Roman" w:hAnsi="Times New Roman" w:cs="Times New Roman"/>
          <w:sz w:val="28"/>
          <w:szCs w:val="28"/>
          <w:lang w:val="sq-AL"/>
        </w:rPr>
        <w:t xml:space="preserve"> </w:t>
      </w:r>
      <w:r w:rsidRPr="00E507AB">
        <w:rPr>
          <w:rFonts w:ascii="Times New Roman" w:hAnsi="Times New Roman" w:cs="Times New Roman"/>
          <w:sz w:val="28"/>
          <w:szCs w:val="28"/>
          <w:lang w:val="sq-AL"/>
        </w:rPr>
        <w:t>Në kuptimin policor, kuptimi ka të bëjë me veprimtarinë kriminale, pra rëndësi ka përfshirja në veprimtari kriminale, pavarësisht dënimit të mëparshëm.</w:t>
      </w:r>
    </w:p>
    <w:p w14:paraId="1ED45201" w14:textId="77777777" w:rsidR="003E256F" w:rsidRPr="00E507AB" w:rsidRDefault="003E256F" w:rsidP="00DD75FA">
      <w:pPr>
        <w:tabs>
          <w:tab w:val="left" w:pos="1500"/>
        </w:tabs>
        <w:contextualSpacing/>
        <w:jc w:val="both"/>
        <w:rPr>
          <w:rFonts w:ascii="Times New Roman" w:hAnsi="Times New Roman" w:cs="Times New Roman"/>
          <w:sz w:val="28"/>
          <w:szCs w:val="28"/>
          <w:lang w:val="sq-AL"/>
        </w:rPr>
      </w:pPr>
    </w:p>
    <w:p w14:paraId="031AFFFE" w14:textId="77777777" w:rsidR="003E256F" w:rsidRPr="00E507AB" w:rsidRDefault="00E546AC" w:rsidP="00DD75FA">
      <w:pPr>
        <w:tabs>
          <w:tab w:val="left" w:pos="1500"/>
        </w:tabs>
        <w:jc w:val="both"/>
        <w:rPr>
          <w:rFonts w:ascii="Times New Roman" w:hAnsi="Times New Roman" w:cs="Times New Roman"/>
          <w:sz w:val="28"/>
          <w:szCs w:val="28"/>
          <w:lang w:val="sq-AL"/>
        </w:rPr>
      </w:pPr>
      <w:r w:rsidRPr="00E507AB">
        <w:rPr>
          <w:rFonts w:ascii="Times New Roman" w:hAnsi="Times New Roman" w:cs="Times New Roman"/>
          <w:sz w:val="28"/>
          <w:szCs w:val="28"/>
          <w:lang w:val="sq-AL"/>
        </w:rPr>
        <w:t>Një nga qëllimet e dënimit penal është parandalimi i posa</w:t>
      </w:r>
      <w:r w:rsidR="003E256F" w:rsidRPr="00E507AB">
        <w:rPr>
          <w:rFonts w:ascii="Times New Roman" w:hAnsi="Times New Roman" w:cs="Times New Roman"/>
          <w:sz w:val="28"/>
          <w:szCs w:val="28"/>
          <w:lang w:val="sq-AL"/>
        </w:rPr>
        <w:t>ç</w:t>
      </w:r>
      <w:r w:rsidRPr="00E507AB">
        <w:rPr>
          <w:rFonts w:ascii="Times New Roman" w:hAnsi="Times New Roman" w:cs="Times New Roman"/>
          <w:sz w:val="28"/>
          <w:szCs w:val="28"/>
          <w:lang w:val="sq-AL"/>
        </w:rPr>
        <w:t xml:space="preserve">ëm, dhe në rastin e recidivistëve dënimi i mëparshëm ka dështuar në arritjen e këtij funksioni. </w:t>
      </w:r>
      <w:r w:rsidRPr="00E507AB">
        <w:rPr>
          <w:rFonts w:ascii="Times New Roman" w:hAnsi="Times New Roman" w:cs="Times New Roman"/>
          <w:b/>
          <w:sz w:val="28"/>
          <w:szCs w:val="28"/>
          <w:u w:val="single"/>
          <w:lang w:val="sq-AL"/>
        </w:rPr>
        <w:t>Për këtë arsye, ligjvënësi ka arsyetuar se për krimin e dytë duhet ashpërsuar dënimi, sepse i pandehuri nuk është përmirësuar nga dënimi i parë.</w:t>
      </w:r>
      <w:r w:rsidRPr="00E507AB">
        <w:rPr>
          <w:rFonts w:ascii="Times New Roman" w:hAnsi="Times New Roman" w:cs="Times New Roman"/>
          <w:sz w:val="28"/>
          <w:szCs w:val="28"/>
          <w:lang w:val="sq-AL"/>
        </w:rPr>
        <w:t xml:space="preserve"> </w:t>
      </w:r>
    </w:p>
    <w:p w14:paraId="3CC7B428" w14:textId="54F963BB" w:rsidR="00E546AC" w:rsidRPr="00E507AB" w:rsidRDefault="00E546AC" w:rsidP="00DD75FA">
      <w:pPr>
        <w:tabs>
          <w:tab w:val="left" w:pos="1500"/>
        </w:tabs>
        <w:jc w:val="both"/>
        <w:rPr>
          <w:rFonts w:ascii="Times New Roman" w:hAnsi="Times New Roman" w:cs="Times New Roman"/>
          <w:sz w:val="28"/>
          <w:szCs w:val="28"/>
          <w:lang w:val="sq-AL"/>
        </w:rPr>
      </w:pPr>
      <w:r w:rsidRPr="00E507AB">
        <w:rPr>
          <w:rFonts w:ascii="Times New Roman" w:hAnsi="Times New Roman" w:cs="Times New Roman"/>
          <w:sz w:val="28"/>
          <w:szCs w:val="28"/>
          <w:lang w:val="sq-AL"/>
        </w:rPr>
        <w:t>Megjithëse përsëritja e një krimi konsiderohet formalisht si rrethanë rënduese, duhet të dallo</w:t>
      </w:r>
      <w:r w:rsidR="003E256F" w:rsidRPr="00E507AB">
        <w:rPr>
          <w:rFonts w:ascii="Times New Roman" w:hAnsi="Times New Roman" w:cs="Times New Roman"/>
          <w:sz w:val="28"/>
          <w:szCs w:val="28"/>
          <w:lang w:val="sq-AL"/>
        </w:rPr>
        <w:t>hen</w:t>
      </w:r>
      <w:r w:rsidRPr="00E507AB">
        <w:rPr>
          <w:rFonts w:ascii="Times New Roman" w:hAnsi="Times New Roman" w:cs="Times New Roman"/>
          <w:sz w:val="28"/>
          <w:szCs w:val="28"/>
          <w:lang w:val="sq-AL"/>
        </w:rPr>
        <w:t xml:space="preserve"> disa lloj recidivistësh të cilët paraqesin specifika të ndryshme dhe meritojnë një trajtim të ndryshëm penal në rrafsh ligjor dhe gjyqësor. Kështu, t</w:t>
      </w:r>
      <w:r w:rsidR="003E256F" w:rsidRPr="00E507AB">
        <w:rPr>
          <w:rFonts w:ascii="Times New Roman" w:hAnsi="Times New Roman" w:cs="Times New Roman"/>
          <w:sz w:val="28"/>
          <w:szCs w:val="28"/>
          <w:lang w:val="sq-AL"/>
        </w:rPr>
        <w:t xml:space="preserve">eorikisht recidivistët mund të ndahen </w:t>
      </w:r>
      <w:r w:rsidRPr="00E507AB">
        <w:rPr>
          <w:rFonts w:ascii="Times New Roman" w:hAnsi="Times New Roman" w:cs="Times New Roman"/>
          <w:sz w:val="28"/>
          <w:szCs w:val="28"/>
          <w:lang w:val="sq-AL"/>
        </w:rPr>
        <w:t>në recidivë të përgjithshëm, në recidivë sp</w:t>
      </w:r>
      <w:r w:rsidR="00731244" w:rsidRPr="00E507AB">
        <w:rPr>
          <w:rFonts w:ascii="Times New Roman" w:hAnsi="Times New Roman" w:cs="Times New Roman"/>
          <w:sz w:val="28"/>
          <w:szCs w:val="28"/>
          <w:lang w:val="sq-AL"/>
        </w:rPr>
        <w:t xml:space="preserve">ecialë dhe në recidivë </w:t>
      </w:r>
      <w:proofErr w:type="spellStart"/>
      <w:r w:rsidR="00731244" w:rsidRPr="00E507AB">
        <w:rPr>
          <w:rFonts w:ascii="Times New Roman" w:hAnsi="Times New Roman" w:cs="Times New Roman"/>
          <w:sz w:val="28"/>
          <w:szCs w:val="28"/>
          <w:lang w:val="sq-AL"/>
        </w:rPr>
        <w:t>habitual</w:t>
      </w:r>
      <w:proofErr w:type="spellEnd"/>
      <w:r w:rsidRPr="00E507AB">
        <w:rPr>
          <w:rFonts w:ascii="Times New Roman" w:hAnsi="Times New Roman" w:cs="Times New Roman"/>
          <w:sz w:val="28"/>
          <w:szCs w:val="28"/>
          <w:lang w:val="sq-AL"/>
        </w:rPr>
        <w:t>.</w:t>
      </w:r>
    </w:p>
    <w:p w14:paraId="6F9E2D79" w14:textId="3D119AF5" w:rsidR="00E546AC" w:rsidRPr="00E507AB" w:rsidRDefault="00E546AC" w:rsidP="00DD75FA">
      <w:pPr>
        <w:tabs>
          <w:tab w:val="left" w:pos="1500"/>
        </w:tabs>
        <w:contextualSpacing/>
        <w:jc w:val="both"/>
        <w:rPr>
          <w:rFonts w:ascii="Times New Roman" w:hAnsi="Times New Roman" w:cs="Times New Roman"/>
          <w:sz w:val="28"/>
          <w:szCs w:val="28"/>
          <w:lang w:val="sq-AL"/>
        </w:rPr>
      </w:pPr>
      <w:r w:rsidRPr="00E507AB">
        <w:rPr>
          <w:rFonts w:ascii="Times New Roman" w:hAnsi="Times New Roman" w:cs="Times New Roman"/>
          <w:sz w:val="28"/>
          <w:szCs w:val="28"/>
          <w:lang w:val="sq-AL"/>
        </w:rPr>
        <w:t>Legjislacioni penal aktual ka hapësirat e nevojshme për të caktuar dënime më të ashpra ndaj recidivistëve të përgjithshëm apo të posa</w:t>
      </w:r>
      <w:r w:rsidR="003E256F" w:rsidRPr="00E507AB">
        <w:rPr>
          <w:rFonts w:ascii="Times New Roman" w:hAnsi="Times New Roman" w:cs="Times New Roman"/>
          <w:sz w:val="28"/>
          <w:szCs w:val="28"/>
          <w:lang w:val="sq-AL"/>
        </w:rPr>
        <w:t>ç</w:t>
      </w:r>
      <w:r w:rsidRPr="00E507AB">
        <w:rPr>
          <w:rFonts w:ascii="Times New Roman" w:hAnsi="Times New Roman" w:cs="Times New Roman"/>
          <w:sz w:val="28"/>
          <w:szCs w:val="28"/>
          <w:lang w:val="sq-AL"/>
        </w:rPr>
        <w:t xml:space="preserve">ëm, por këto janë të pamjaftueshme parë dhe qëndrimin e legjislacioneve bashkëkohore të cilët parashikojnë dënim më të rëndë për </w:t>
      </w:r>
      <w:r w:rsidR="00731244" w:rsidRPr="00E507AB">
        <w:rPr>
          <w:rFonts w:ascii="Times New Roman" w:hAnsi="Times New Roman" w:cs="Times New Roman"/>
          <w:sz w:val="28"/>
          <w:szCs w:val="28"/>
          <w:lang w:val="sq-AL"/>
        </w:rPr>
        <w:t>recidivistet</w:t>
      </w:r>
      <w:r w:rsidRPr="00E507AB">
        <w:rPr>
          <w:rFonts w:ascii="Times New Roman" w:hAnsi="Times New Roman" w:cs="Times New Roman"/>
          <w:sz w:val="28"/>
          <w:szCs w:val="28"/>
          <w:lang w:val="sq-AL"/>
        </w:rPr>
        <w:t xml:space="preserve"> e shumëfishtë dhe delinkuentët e rrezikshëm. Në këtë kuptim, legjislacioni penal ka nevojë për ndërhyrje dhe përmirësime. </w:t>
      </w:r>
    </w:p>
    <w:p w14:paraId="367E8C25" w14:textId="57CC9984" w:rsidR="00C248E4" w:rsidRPr="00E507AB" w:rsidRDefault="003E256F" w:rsidP="00DD75FA">
      <w:pPr>
        <w:tabs>
          <w:tab w:val="left" w:pos="1500"/>
        </w:tabs>
        <w:jc w:val="both"/>
        <w:rPr>
          <w:rFonts w:ascii="Times New Roman" w:hAnsi="Times New Roman" w:cs="Times New Roman"/>
          <w:sz w:val="28"/>
          <w:szCs w:val="28"/>
          <w:lang w:val="sq-AL"/>
        </w:rPr>
      </w:pPr>
      <w:r w:rsidRPr="00E507AB">
        <w:rPr>
          <w:rFonts w:ascii="Times New Roman" w:hAnsi="Times New Roman" w:cs="Times New Roman"/>
          <w:sz w:val="28"/>
          <w:szCs w:val="28"/>
          <w:lang w:val="sq-AL"/>
        </w:rPr>
        <w:lastRenderedPageBreak/>
        <w:t>Në Kodin</w:t>
      </w:r>
      <w:r w:rsidR="00E546AC" w:rsidRPr="00E507AB">
        <w:rPr>
          <w:rFonts w:ascii="Times New Roman" w:hAnsi="Times New Roman" w:cs="Times New Roman"/>
          <w:sz w:val="28"/>
          <w:szCs w:val="28"/>
          <w:lang w:val="sq-AL"/>
        </w:rPr>
        <w:t xml:space="preserve"> Penal duhet të parashikohen përcaktime të qarta e të sakta për llojet e recidivizmit, kategorinë e veprave pena</w:t>
      </w:r>
      <w:r w:rsidRPr="00E507AB">
        <w:rPr>
          <w:rFonts w:ascii="Times New Roman" w:hAnsi="Times New Roman" w:cs="Times New Roman"/>
          <w:sz w:val="28"/>
          <w:szCs w:val="28"/>
          <w:lang w:val="sq-AL"/>
        </w:rPr>
        <w:t>le ku do të zbatohet përsëritja</w:t>
      </w:r>
      <w:r w:rsidR="00E546AC" w:rsidRPr="00E507AB">
        <w:rPr>
          <w:rFonts w:ascii="Times New Roman" w:hAnsi="Times New Roman" w:cs="Times New Roman"/>
          <w:sz w:val="28"/>
          <w:szCs w:val="28"/>
          <w:lang w:val="sq-AL"/>
        </w:rPr>
        <w:t xml:space="preserve"> dhe ashpërsimin e dënimi</w:t>
      </w:r>
      <w:r w:rsidRPr="00E507AB">
        <w:rPr>
          <w:rFonts w:ascii="Times New Roman" w:hAnsi="Times New Roman" w:cs="Times New Roman"/>
          <w:sz w:val="28"/>
          <w:szCs w:val="28"/>
          <w:lang w:val="sq-AL"/>
        </w:rPr>
        <w:t xml:space="preserve">t në varësi të shfaqjes së tij. </w:t>
      </w:r>
    </w:p>
    <w:p w14:paraId="735E5590" w14:textId="6F0D9143" w:rsidR="000E6BBD" w:rsidRPr="00E507AB" w:rsidRDefault="00F10AFA" w:rsidP="00DD75FA">
      <w:pPr>
        <w:jc w:val="both"/>
        <w:rPr>
          <w:rFonts w:ascii="Times New Roman" w:hAnsi="Times New Roman" w:cs="Times New Roman"/>
          <w:b/>
          <w:sz w:val="28"/>
          <w:szCs w:val="28"/>
          <w:lang w:val="sq-AL"/>
        </w:rPr>
      </w:pPr>
      <w:r w:rsidRPr="00E507AB">
        <w:rPr>
          <w:rFonts w:ascii="Times New Roman" w:hAnsi="Times New Roman" w:cs="Times New Roman"/>
          <w:b/>
          <w:sz w:val="28"/>
          <w:szCs w:val="28"/>
          <w:lang w:val="sq-AL"/>
        </w:rPr>
        <w:t>IV.</w:t>
      </w:r>
      <w:r w:rsidR="000E6BBD" w:rsidRPr="00E507AB">
        <w:rPr>
          <w:rFonts w:ascii="Times New Roman" w:hAnsi="Times New Roman" w:cs="Times New Roman"/>
          <w:b/>
          <w:sz w:val="28"/>
          <w:szCs w:val="28"/>
          <w:lang w:val="sq-AL"/>
        </w:rPr>
        <w:t xml:space="preserve">VLERËSIMI I LIGJSHMËRISË, KUSHTETUTSHMËRISË DHE HARMONIZIMI ME LEGJISLACIONIN NË FUQI </w:t>
      </w:r>
    </w:p>
    <w:p w14:paraId="735E5592" w14:textId="2BED8E5A" w:rsidR="00154C0A" w:rsidRPr="00E507AB" w:rsidRDefault="009C070B" w:rsidP="00DD75FA">
      <w:pPr>
        <w:tabs>
          <w:tab w:val="left" w:pos="1500"/>
        </w:tabs>
        <w:jc w:val="both"/>
        <w:rPr>
          <w:rFonts w:ascii="Times New Roman" w:hAnsi="Times New Roman" w:cs="Times New Roman"/>
          <w:b/>
          <w:sz w:val="28"/>
          <w:szCs w:val="28"/>
          <w:lang w:val="sq-AL" w:eastAsia="en-GB"/>
        </w:rPr>
      </w:pPr>
      <w:r w:rsidRPr="00E507AB">
        <w:rPr>
          <w:rFonts w:ascii="Times New Roman" w:eastAsia="MS Mincho" w:hAnsi="Times New Roman" w:cs="Times New Roman"/>
          <w:sz w:val="28"/>
          <w:szCs w:val="28"/>
          <w:lang w:val="sq-AL"/>
        </w:rPr>
        <w:t xml:space="preserve">Ky projektvendim </w:t>
      </w:r>
      <w:r w:rsidR="00731244" w:rsidRPr="00E507AB">
        <w:rPr>
          <w:rFonts w:ascii="Times New Roman" w:eastAsia="MS Mincho" w:hAnsi="Times New Roman" w:cs="Times New Roman"/>
          <w:sz w:val="28"/>
          <w:szCs w:val="28"/>
          <w:lang w:val="sq-AL"/>
        </w:rPr>
        <w:t>është</w:t>
      </w:r>
      <w:r w:rsidRPr="00E507AB">
        <w:rPr>
          <w:rFonts w:ascii="Times New Roman" w:eastAsia="MS Mincho" w:hAnsi="Times New Roman" w:cs="Times New Roman"/>
          <w:sz w:val="28"/>
          <w:szCs w:val="28"/>
          <w:lang w:val="sq-AL"/>
        </w:rPr>
        <w:t xml:space="preserve"> hartuar në mbështetje të nenit </w:t>
      </w:r>
      <w:r w:rsidR="001C5602" w:rsidRPr="00E507AB">
        <w:rPr>
          <w:rFonts w:ascii="Times New Roman" w:eastAsia="MS Mincho" w:hAnsi="Times New Roman" w:cs="Times New Roman"/>
          <w:sz w:val="28"/>
          <w:szCs w:val="28"/>
          <w:lang w:val="sq-AL"/>
        </w:rPr>
        <w:t xml:space="preserve">81, paragrafi </w:t>
      </w:r>
      <w:r w:rsidR="00A0679A" w:rsidRPr="00E507AB">
        <w:rPr>
          <w:rFonts w:ascii="Times New Roman" w:eastAsia="MS Mincho" w:hAnsi="Times New Roman" w:cs="Times New Roman"/>
          <w:sz w:val="28"/>
          <w:szCs w:val="28"/>
          <w:lang w:val="sq-AL"/>
        </w:rPr>
        <w:t xml:space="preserve">1, si dhe nenit 100 </w:t>
      </w:r>
      <w:r w:rsidR="001C5602" w:rsidRPr="00E507AB">
        <w:rPr>
          <w:rFonts w:ascii="Times New Roman" w:eastAsia="MS Mincho" w:hAnsi="Times New Roman" w:cs="Times New Roman"/>
          <w:sz w:val="28"/>
          <w:szCs w:val="28"/>
          <w:lang w:val="sq-AL"/>
        </w:rPr>
        <w:t xml:space="preserve">të Kushtetutës. </w:t>
      </w:r>
    </w:p>
    <w:p w14:paraId="735E5594" w14:textId="086D9584" w:rsidR="007864A3" w:rsidRPr="00E507AB" w:rsidRDefault="003051FF" w:rsidP="00DD75FA">
      <w:pPr>
        <w:jc w:val="both"/>
        <w:rPr>
          <w:rFonts w:ascii="Times New Roman" w:hAnsi="Times New Roman" w:cs="Times New Roman"/>
          <w:b/>
          <w:sz w:val="28"/>
          <w:szCs w:val="28"/>
          <w:lang w:val="sq-AL"/>
        </w:rPr>
      </w:pPr>
      <w:r w:rsidRPr="00E507AB">
        <w:rPr>
          <w:rFonts w:ascii="Times New Roman" w:hAnsi="Times New Roman" w:cs="Times New Roman"/>
          <w:b/>
          <w:sz w:val="28"/>
          <w:szCs w:val="28"/>
          <w:lang w:val="sq-AL"/>
        </w:rPr>
        <w:t>V.VLERËSIMI I SHKALLËS SË PËRAFRIMIT ME ACQUIS e BASHKIMIT EUROPIAN  (PËR PROJEKTAKET NORMATIVE</w:t>
      </w:r>
      <w:r w:rsidR="00133DD3" w:rsidRPr="00E507AB">
        <w:rPr>
          <w:rFonts w:ascii="Times New Roman" w:hAnsi="Times New Roman" w:cs="Times New Roman"/>
          <w:b/>
          <w:sz w:val="28"/>
          <w:szCs w:val="28"/>
          <w:lang w:val="sq-AL"/>
        </w:rPr>
        <w:t>)</w:t>
      </w:r>
    </w:p>
    <w:p w14:paraId="735E5596" w14:textId="74466252" w:rsidR="007864A3" w:rsidRPr="00E507AB" w:rsidRDefault="003051FF" w:rsidP="00DD75FA">
      <w:pPr>
        <w:jc w:val="both"/>
        <w:rPr>
          <w:rFonts w:ascii="Times New Roman" w:hAnsi="Times New Roman" w:cs="Times New Roman"/>
          <w:sz w:val="28"/>
          <w:szCs w:val="28"/>
          <w:lang w:val="sq-AL"/>
        </w:rPr>
      </w:pPr>
      <w:r w:rsidRPr="00E507AB">
        <w:rPr>
          <w:rFonts w:ascii="Times New Roman" w:hAnsi="Times New Roman" w:cs="Times New Roman"/>
          <w:sz w:val="28"/>
          <w:szCs w:val="28"/>
          <w:lang w:val="sq-AL"/>
        </w:rPr>
        <w:t xml:space="preserve">Ky projektvendim </w:t>
      </w:r>
      <w:r w:rsidR="001C5602" w:rsidRPr="00E507AB">
        <w:rPr>
          <w:rFonts w:ascii="Times New Roman" w:hAnsi="Times New Roman" w:cs="Times New Roman"/>
          <w:sz w:val="28"/>
          <w:szCs w:val="28"/>
          <w:lang w:val="sq-AL"/>
        </w:rPr>
        <w:t>nuk synon p</w:t>
      </w:r>
      <w:r w:rsidR="00DF3CE6" w:rsidRPr="00E507AB">
        <w:rPr>
          <w:rFonts w:ascii="Times New Roman" w:hAnsi="Times New Roman" w:cs="Times New Roman"/>
          <w:sz w:val="28"/>
          <w:szCs w:val="28"/>
          <w:lang w:val="sq-AL"/>
        </w:rPr>
        <w:t>ë</w:t>
      </w:r>
      <w:r w:rsidR="001C5602" w:rsidRPr="00E507AB">
        <w:rPr>
          <w:rFonts w:ascii="Times New Roman" w:hAnsi="Times New Roman" w:cs="Times New Roman"/>
          <w:sz w:val="28"/>
          <w:szCs w:val="28"/>
          <w:lang w:val="sq-AL"/>
        </w:rPr>
        <w:t xml:space="preserve">rafrimin me </w:t>
      </w:r>
      <w:proofErr w:type="spellStart"/>
      <w:r w:rsidR="001C5602" w:rsidRPr="00E507AB">
        <w:rPr>
          <w:rFonts w:ascii="Times New Roman" w:hAnsi="Times New Roman" w:cs="Times New Roman"/>
          <w:i/>
          <w:sz w:val="28"/>
          <w:szCs w:val="28"/>
          <w:lang w:val="sq-AL"/>
        </w:rPr>
        <w:t>aqcuis</w:t>
      </w:r>
      <w:proofErr w:type="spellEnd"/>
      <w:r w:rsidR="001C5602" w:rsidRPr="00E507AB">
        <w:rPr>
          <w:rFonts w:ascii="Times New Roman" w:hAnsi="Times New Roman" w:cs="Times New Roman"/>
          <w:sz w:val="28"/>
          <w:szCs w:val="28"/>
          <w:lang w:val="sq-AL"/>
        </w:rPr>
        <w:t xml:space="preserve"> e Bashkimit Evropian). </w:t>
      </w:r>
    </w:p>
    <w:p w14:paraId="735E5597" w14:textId="67357244" w:rsidR="003051FF" w:rsidRPr="00E507AB" w:rsidRDefault="003051FF" w:rsidP="00DD75FA">
      <w:pPr>
        <w:spacing w:after="0"/>
        <w:jc w:val="both"/>
        <w:rPr>
          <w:rFonts w:ascii="Times New Roman" w:hAnsi="Times New Roman" w:cs="Times New Roman"/>
          <w:b/>
          <w:sz w:val="28"/>
          <w:szCs w:val="28"/>
          <w:lang w:val="sq-AL"/>
        </w:rPr>
      </w:pPr>
      <w:r w:rsidRPr="00E507AB">
        <w:rPr>
          <w:rFonts w:ascii="Times New Roman" w:hAnsi="Times New Roman" w:cs="Times New Roman"/>
          <w:b/>
          <w:sz w:val="28"/>
          <w:szCs w:val="28"/>
          <w:lang w:val="sq-AL"/>
        </w:rPr>
        <w:t>VI.PËRMBLEDHJE SHPJEGUESE E PËRMBAJTJES SË PROJEKTAKTIT</w:t>
      </w:r>
    </w:p>
    <w:p w14:paraId="735E5598" w14:textId="77777777" w:rsidR="00BA66E8" w:rsidRPr="00E507AB" w:rsidRDefault="00BA66E8" w:rsidP="00DD75FA">
      <w:pPr>
        <w:spacing w:after="0"/>
        <w:jc w:val="both"/>
        <w:rPr>
          <w:rFonts w:ascii="Times New Roman" w:hAnsi="Times New Roman" w:cs="Times New Roman"/>
          <w:b/>
          <w:sz w:val="28"/>
          <w:szCs w:val="28"/>
          <w:highlight w:val="yellow"/>
          <w:lang w:val="sq-AL"/>
        </w:rPr>
      </w:pPr>
    </w:p>
    <w:p w14:paraId="735E5599" w14:textId="48A018BF" w:rsidR="003051FF" w:rsidRPr="00E507AB" w:rsidRDefault="003051FF" w:rsidP="00DD75FA">
      <w:pPr>
        <w:spacing w:after="0"/>
        <w:jc w:val="both"/>
        <w:rPr>
          <w:rFonts w:ascii="Times New Roman" w:hAnsi="Times New Roman" w:cs="Times New Roman"/>
          <w:sz w:val="28"/>
          <w:szCs w:val="28"/>
          <w:lang w:val="sq-AL"/>
        </w:rPr>
      </w:pPr>
      <w:r w:rsidRPr="00E507AB">
        <w:rPr>
          <w:rFonts w:ascii="Times New Roman" w:hAnsi="Times New Roman" w:cs="Times New Roman"/>
          <w:sz w:val="28"/>
          <w:szCs w:val="28"/>
          <w:lang w:val="sq-AL"/>
        </w:rPr>
        <w:t>Ky proje</w:t>
      </w:r>
      <w:r w:rsidR="001C0213" w:rsidRPr="00E507AB">
        <w:rPr>
          <w:rFonts w:ascii="Times New Roman" w:hAnsi="Times New Roman" w:cs="Times New Roman"/>
          <w:sz w:val="28"/>
          <w:szCs w:val="28"/>
          <w:lang w:val="sq-AL"/>
        </w:rPr>
        <w:t xml:space="preserve">ktvendim </w:t>
      </w:r>
      <w:r w:rsidR="00E33F3B" w:rsidRPr="00E507AB">
        <w:rPr>
          <w:rFonts w:ascii="Times New Roman" w:hAnsi="Times New Roman" w:cs="Times New Roman"/>
          <w:sz w:val="28"/>
          <w:szCs w:val="28"/>
          <w:lang w:val="sq-AL"/>
        </w:rPr>
        <w:t xml:space="preserve">përmban </w:t>
      </w:r>
      <w:r w:rsidR="002B637F" w:rsidRPr="00E507AB">
        <w:rPr>
          <w:rFonts w:ascii="Times New Roman" w:hAnsi="Times New Roman" w:cs="Times New Roman"/>
          <w:sz w:val="28"/>
          <w:szCs w:val="28"/>
          <w:lang w:val="sq-AL"/>
        </w:rPr>
        <w:t>1</w:t>
      </w:r>
      <w:r w:rsidR="00E33F3B" w:rsidRPr="00E507AB">
        <w:rPr>
          <w:rFonts w:ascii="Times New Roman" w:hAnsi="Times New Roman" w:cs="Times New Roman"/>
          <w:sz w:val="28"/>
          <w:szCs w:val="28"/>
          <w:lang w:val="sq-AL"/>
        </w:rPr>
        <w:t xml:space="preserve"> </w:t>
      </w:r>
      <w:r w:rsidR="002B637F" w:rsidRPr="00E507AB">
        <w:rPr>
          <w:rFonts w:ascii="Times New Roman" w:hAnsi="Times New Roman" w:cs="Times New Roman"/>
          <w:sz w:val="28"/>
          <w:szCs w:val="28"/>
          <w:lang w:val="sq-AL"/>
        </w:rPr>
        <w:t>pik</w:t>
      </w:r>
      <w:r w:rsidR="00DF3CE6" w:rsidRPr="00E507AB">
        <w:rPr>
          <w:rFonts w:ascii="Times New Roman" w:hAnsi="Times New Roman" w:cs="Times New Roman"/>
          <w:sz w:val="28"/>
          <w:szCs w:val="28"/>
          <w:lang w:val="sq-AL"/>
        </w:rPr>
        <w:t>ë</w:t>
      </w:r>
      <w:r w:rsidR="00E33F3B" w:rsidRPr="00E507AB">
        <w:rPr>
          <w:rFonts w:ascii="Times New Roman" w:hAnsi="Times New Roman" w:cs="Times New Roman"/>
          <w:sz w:val="28"/>
          <w:szCs w:val="28"/>
          <w:lang w:val="sq-AL"/>
        </w:rPr>
        <w:t xml:space="preserve">, </w:t>
      </w:r>
      <w:r w:rsidR="002B637F" w:rsidRPr="00E507AB">
        <w:rPr>
          <w:rFonts w:ascii="Times New Roman" w:hAnsi="Times New Roman" w:cs="Times New Roman"/>
          <w:sz w:val="28"/>
          <w:szCs w:val="28"/>
          <w:lang w:val="sq-AL"/>
        </w:rPr>
        <w:t>e cila parashikon propozimin e projektligjit “Për një shtesë në ligjin nr. 7895, datë 27.1.1995, ‘Kodi Penal i Republikës së Shqipërisë’, të ndryshuar”, i cili i bashk</w:t>
      </w:r>
      <w:r w:rsidR="00DF3CE6" w:rsidRPr="00E507AB">
        <w:rPr>
          <w:rFonts w:ascii="Times New Roman" w:hAnsi="Times New Roman" w:cs="Times New Roman"/>
          <w:sz w:val="28"/>
          <w:szCs w:val="28"/>
          <w:lang w:val="sq-AL"/>
        </w:rPr>
        <w:t>ë</w:t>
      </w:r>
      <w:r w:rsidR="002B637F" w:rsidRPr="00E507AB">
        <w:rPr>
          <w:rFonts w:ascii="Times New Roman" w:hAnsi="Times New Roman" w:cs="Times New Roman"/>
          <w:sz w:val="28"/>
          <w:szCs w:val="28"/>
          <w:lang w:val="sq-AL"/>
        </w:rPr>
        <w:t>lidhet k</w:t>
      </w:r>
      <w:r w:rsidR="00DF3CE6" w:rsidRPr="00E507AB">
        <w:rPr>
          <w:rFonts w:ascii="Times New Roman" w:hAnsi="Times New Roman" w:cs="Times New Roman"/>
          <w:sz w:val="28"/>
          <w:szCs w:val="28"/>
          <w:lang w:val="sq-AL"/>
        </w:rPr>
        <w:t>ë</w:t>
      </w:r>
      <w:r w:rsidR="002B637F" w:rsidRPr="00E507AB">
        <w:rPr>
          <w:rFonts w:ascii="Times New Roman" w:hAnsi="Times New Roman" w:cs="Times New Roman"/>
          <w:sz w:val="28"/>
          <w:szCs w:val="28"/>
          <w:lang w:val="sq-AL"/>
        </w:rPr>
        <w:t xml:space="preserve">tij projektvendimi. </w:t>
      </w:r>
    </w:p>
    <w:p w14:paraId="4968B3CF" w14:textId="379E74AF" w:rsidR="002B637F" w:rsidRPr="00E507AB" w:rsidRDefault="002B637F" w:rsidP="00DD75FA">
      <w:pPr>
        <w:spacing w:after="0"/>
        <w:jc w:val="both"/>
        <w:rPr>
          <w:rFonts w:ascii="Times New Roman" w:hAnsi="Times New Roman" w:cs="Times New Roman"/>
          <w:sz w:val="28"/>
          <w:szCs w:val="28"/>
          <w:lang w:val="sq-AL"/>
        </w:rPr>
      </w:pPr>
      <w:r w:rsidRPr="00E507AB">
        <w:rPr>
          <w:rFonts w:ascii="Times New Roman" w:hAnsi="Times New Roman" w:cs="Times New Roman"/>
          <w:sz w:val="28"/>
          <w:szCs w:val="28"/>
          <w:lang w:val="sq-AL"/>
        </w:rPr>
        <w:t>Projektligji q</w:t>
      </w:r>
      <w:r w:rsidR="00DF3CE6" w:rsidRPr="00E507AB">
        <w:rPr>
          <w:rFonts w:ascii="Times New Roman" w:hAnsi="Times New Roman" w:cs="Times New Roman"/>
          <w:sz w:val="28"/>
          <w:szCs w:val="28"/>
          <w:lang w:val="sq-AL"/>
        </w:rPr>
        <w:t>ë</w:t>
      </w:r>
      <w:r w:rsidRPr="00E507AB">
        <w:rPr>
          <w:rFonts w:ascii="Times New Roman" w:hAnsi="Times New Roman" w:cs="Times New Roman"/>
          <w:sz w:val="28"/>
          <w:szCs w:val="28"/>
          <w:lang w:val="sq-AL"/>
        </w:rPr>
        <w:t xml:space="preserve"> propozohet n</w:t>
      </w:r>
      <w:r w:rsidR="00DF3CE6" w:rsidRPr="00E507AB">
        <w:rPr>
          <w:rFonts w:ascii="Times New Roman" w:hAnsi="Times New Roman" w:cs="Times New Roman"/>
          <w:sz w:val="28"/>
          <w:szCs w:val="28"/>
          <w:lang w:val="sq-AL"/>
        </w:rPr>
        <w:t>ë</w:t>
      </w:r>
      <w:r w:rsidRPr="00E507AB">
        <w:rPr>
          <w:rFonts w:ascii="Times New Roman" w:hAnsi="Times New Roman" w:cs="Times New Roman"/>
          <w:sz w:val="28"/>
          <w:szCs w:val="28"/>
          <w:lang w:val="sq-AL"/>
        </w:rPr>
        <w:t xml:space="preserve"> vetvete </w:t>
      </w:r>
      <w:r w:rsidR="00DF3CE6" w:rsidRPr="00E507AB">
        <w:rPr>
          <w:rFonts w:ascii="Times New Roman" w:hAnsi="Times New Roman" w:cs="Times New Roman"/>
          <w:sz w:val="28"/>
          <w:szCs w:val="28"/>
          <w:lang w:val="sq-AL"/>
        </w:rPr>
        <w:t>ë</w:t>
      </w:r>
      <w:r w:rsidRPr="00E507AB">
        <w:rPr>
          <w:rFonts w:ascii="Times New Roman" w:hAnsi="Times New Roman" w:cs="Times New Roman"/>
          <w:sz w:val="28"/>
          <w:szCs w:val="28"/>
          <w:lang w:val="sq-AL"/>
        </w:rPr>
        <w:t>sht</w:t>
      </w:r>
      <w:r w:rsidR="00DF3CE6" w:rsidRPr="00E507AB">
        <w:rPr>
          <w:rFonts w:ascii="Times New Roman" w:hAnsi="Times New Roman" w:cs="Times New Roman"/>
          <w:sz w:val="28"/>
          <w:szCs w:val="28"/>
          <w:lang w:val="sq-AL"/>
        </w:rPr>
        <w:t>ë</w:t>
      </w:r>
      <w:r w:rsidRPr="00E507AB">
        <w:rPr>
          <w:rFonts w:ascii="Times New Roman" w:hAnsi="Times New Roman" w:cs="Times New Roman"/>
          <w:sz w:val="28"/>
          <w:szCs w:val="28"/>
          <w:lang w:val="sq-AL"/>
        </w:rPr>
        <w:t xml:space="preserve"> i p</w:t>
      </w:r>
      <w:r w:rsidR="00DF3CE6" w:rsidRPr="00E507AB">
        <w:rPr>
          <w:rFonts w:ascii="Times New Roman" w:hAnsi="Times New Roman" w:cs="Times New Roman"/>
          <w:sz w:val="28"/>
          <w:szCs w:val="28"/>
          <w:lang w:val="sq-AL"/>
        </w:rPr>
        <w:t>ë</w:t>
      </w:r>
      <w:r w:rsidRPr="00E507AB">
        <w:rPr>
          <w:rFonts w:ascii="Times New Roman" w:hAnsi="Times New Roman" w:cs="Times New Roman"/>
          <w:sz w:val="28"/>
          <w:szCs w:val="28"/>
          <w:lang w:val="sq-AL"/>
        </w:rPr>
        <w:t>rb</w:t>
      </w:r>
      <w:r w:rsidR="00DF3CE6" w:rsidRPr="00E507AB">
        <w:rPr>
          <w:rFonts w:ascii="Times New Roman" w:hAnsi="Times New Roman" w:cs="Times New Roman"/>
          <w:sz w:val="28"/>
          <w:szCs w:val="28"/>
          <w:lang w:val="sq-AL"/>
        </w:rPr>
        <w:t>ë</w:t>
      </w:r>
      <w:r w:rsidRPr="00E507AB">
        <w:rPr>
          <w:rFonts w:ascii="Times New Roman" w:hAnsi="Times New Roman" w:cs="Times New Roman"/>
          <w:sz w:val="28"/>
          <w:szCs w:val="28"/>
          <w:lang w:val="sq-AL"/>
        </w:rPr>
        <w:t>r</w:t>
      </w:r>
      <w:r w:rsidR="00DF3CE6" w:rsidRPr="00E507AB">
        <w:rPr>
          <w:rFonts w:ascii="Times New Roman" w:hAnsi="Times New Roman" w:cs="Times New Roman"/>
          <w:sz w:val="28"/>
          <w:szCs w:val="28"/>
          <w:lang w:val="sq-AL"/>
        </w:rPr>
        <w:t>ë</w:t>
      </w:r>
      <w:r w:rsidRPr="00E507AB">
        <w:rPr>
          <w:rFonts w:ascii="Times New Roman" w:hAnsi="Times New Roman" w:cs="Times New Roman"/>
          <w:sz w:val="28"/>
          <w:szCs w:val="28"/>
          <w:lang w:val="sq-AL"/>
        </w:rPr>
        <w:t xml:space="preserve"> nga nj</w:t>
      </w:r>
      <w:r w:rsidR="00DF3CE6" w:rsidRPr="00E507AB">
        <w:rPr>
          <w:rFonts w:ascii="Times New Roman" w:hAnsi="Times New Roman" w:cs="Times New Roman"/>
          <w:sz w:val="28"/>
          <w:szCs w:val="28"/>
          <w:lang w:val="sq-AL"/>
        </w:rPr>
        <w:t>ë</w:t>
      </w:r>
      <w:r w:rsidRPr="00E507AB">
        <w:rPr>
          <w:rFonts w:ascii="Times New Roman" w:hAnsi="Times New Roman" w:cs="Times New Roman"/>
          <w:sz w:val="28"/>
          <w:szCs w:val="28"/>
          <w:lang w:val="sq-AL"/>
        </w:rPr>
        <w:t xml:space="preserve"> pik</w:t>
      </w:r>
      <w:r w:rsidR="00DF3CE6" w:rsidRPr="00E507AB">
        <w:rPr>
          <w:rFonts w:ascii="Times New Roman" w:hAnsi="Times New Roman" w:cs="Times New Roman"/>
          <w:sz w:val="28"/>
          <w:szCs w:val="28"/>
          <w:lang w:val="sq-AL"/>
        </w:rPr>
        <w:t>ë</w:t>
      </w:r>
      <w:r w:rsidRPr="00E507AB">
        <w:rPr>
          <w:rFonts w:ascii="Times New Roman" w:hAnsi="Times New Roman" w:cs="Times New Roman"/>
          <w:sz w:val="28"/>
          <w:szCs w:val="28"/>
          <w:lang w:val="sq-AL"/>
        </w:rPr>
        <w:t xml:space="preserve"> e cila parashikon se pas nenit 50 t</w:t>
      </w:r>
      <w:r w:rsidR="00DF3CE6" w:rsidRPr="00E507AB">
        <w:rPr>
          <w:rFonts w:ascii="Times New Roman" w:hAnsi="Times New Roman" w:cs="Times New Roman"/>
          <w:sz w:val="28"/>
          <w:szCs w:val="28"/>
          <w:lang w:val="sq-AL"/>
        </w:rPr>
        <w:t>ë</w:t>
      </w:r>
      <w:r w:rsidRPr="00E507AB">
        <w:rPr>
          <w:rFonts w:ascii="Times New Roman" w:hAnsi="Times New Roman" w:cs="Times New Roman"/>
          <w:sz w:val="28"/>
          <w:szCs w:val="28"/>
          <w:lang w:val="sq-AL"/>
        </w:rPr>
        <w:t xml:space="preserve"> Kodit Penal shtohet neni 50/1 me </w:t>
      </w:r>
      <w:r w:rsidR="00921B6D" w:rsidRPr="00E507AB">
        <w:rPr>
          <w:rFonts w:ascii="Times New Roman" w:hAnsi="Times New Roman" w:cs="Times New Roman"/>
          <w:sz w:val="28"/>
          <w:szCs w:val="28"/>
          <w:lang w:val="sq-AL"/>
        </w:rPr>
        <w:t>titullin “</w:t>
      </w:r>
      <w:r w:rsidR="00921B6D" w:rsidRPr="00E507AB">
        <w:rPr>
          <w:rFonts w:ascii="Times New Roman" w:hAnsi="Times New Roman" w:cs="Times New Roman"/>
          <w:i/>
          <w:sz w:val="28"/>
          <w:szCs w:val="28"/>
          <w:lang w:val="sq-AL"/>
        </w:rPr>
        <w:t>Caktimi i dënimit për përsëritësit për krime të kryera me dashje</w:t>
      </w:r>
      <w:r w:rsidR="00921B6D" w:rsidRPr="00E507AB">
        <w:rPr>
          <w:rFonts w:ascii="Times New Roman" w:hAnsi="Times New Roman" w:cs="Times New Roman"/>
          <w:sz w:val="28"/>
          <w:szCs w:val="28"/>
          <w:lang w:val="sq-AL"/>
        </w:rPr>
        <w:t xml:space="preserve">” dhe me </w:t>
      </w:r>
      <w:r w:rsidRPr="00E507AB">
        <w:rPr>
          <w:rFonts w:ascii="Times New Roman" w:hAnsi="Times New Roman" w:cs="Times New Roman"/>
          <w:sz w:val="28"/>
          <w:szCs w:val="28"/>
          <w:lang w:val="sq-AL"/>
        </w:rPr>
        <w:t>përmbajtje si më poshtë:</w:t>
      </w:r>
    </w:p>
    <w:p w14:paraId="54F39AE2" w14:textId="43600113" w:rsidR="00453269" w:rsidRPr="00E507AB" w:rsidRDefault="00453269" w:rsidP="00453269">
      <w:pPr>
        <w:pStyle w:val="NoSpacing"/>
        <w:numPr>
          <w:ilvl w:val="0"/>
          <w:numId w:val="29"/>
        </w:numPr>
        <w:spacing w:line="276" w:lineRule="auto"/>
        <w:ind w:left="0" w:firstLine="360"/>
        <w:jc w:val="both"/>
        <w:rPr>
          <w:rFonts w:ascii="Times New Roman" w:eastAsia="MS Mincho" w:hAnsi="Times New Roman" w:cs="Times New Roman"/>
          <w:b/>
          <w:i/>
          <w:sz w:val="28"/>
          <w:szCs w:val="28"/>
          <w:lang w:val="sq-AL"/>
        </w:rPr>
      </w:pPr>
      <w:r w:rsidRPr="00E507AB">
        <w:rPr>
          <w:rFonts w:ascii="Times New Roman" w:eastAsia="MS Mincho" w:hAnsi="Times New Roman" w:cs="Times New Roman"/>
          <w:b/>
          <w:i/>
          <w:sz w:val="28"/>
          <w:szCs w:val="28"/>
          <w:lang w:val="sq-AL"/>
        </w:rPr>
        <w:t xml:space="preserve">Në caktimin e dënimit për personat përsëritës, gjykata mban parasysh nëse autori ka kryer krim të njëjtë me krimin e mëparshëm, nëse krimet janë kryer për të njëjtat motive, kohën e kaluar nga caktimi i dënimit të mëparshëm, apo nga dënimi i ekzekutuar ose i falur.  </w:t>
      </w:r>
    </w:p>
    <w:p w14:paraId="55161B34" w14:textId="5631736F" w:rsidR="00D24D1B" w:rsidRPr="00E507AB" w:rsidRDefault="00D24D1B" w:rsidP="00D24D1B">
      <w:pPr>
        <w:pStyle w:val="NoSpacing"/>
        <w:spacing w:line="276" w:lineRule="auto"/>
        <w:jc w:val="both"/>
        <w:rPr>
          <w:rFonts w:ascii="Times New Roman" w:eastAsia="MS Mincho" w:hAnsi="Times New Roman" w:cs="Times New Roman"/>
          <w:sz w:val="28"/>
          <w:szCs w:val="28"/>
          <w:lang w:val="sq-AL"/>
        </w:rPr>
      </w:pPr>
      <w:r w:rsidRPr="00E507AB">
        <w:rPr>
          <w:rFonts w:ascii="Times New Roman" w:eastAsia="MS Mincho" w:hAnsi="Times New Roman" w:cs="Times New Roman"/>
          <w:sz w:val="28"/>
          <w:szCs w:val="28"/>
          <w:lang w:val="sq-AL"/>
        </w:rPr>
        <w:t>Kjo pik</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sht</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nj</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pik</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e </w:t>
      </w:r>
      <w:r w:rsidR="00731244" w:rsidRPr="00E507AB">
        <w:rPr>
          <w:rFonts w:ascii="Times New Roman" w:eastAsia="MS Mincho" w:hAnsi="Times New Roman" w:cs="Times New Roman"/>
          <w:sz w:val="28"/>
          <w:szCs w:val="28"/>
          <w:lang w:val="sq-AL"/>
        </w:rPr>
        <w:t>përgjithshme</w:t>
      </w:r>
      <w:r w:rsidRPr="00E507AB">
        <w:rPr>
          <w:rFonts w:ascii="Times New Roman" w:eastAsia="MS Mincho" w:hAnsi="Times New Roman" w:cs="Times New Roman"/>
          <w:sz w:val="28"/>
          <w:szCs w:val="28"/>
          <w:lang w:val="sq-AL"/>
        </w:rPr>
        <w:t xml:space="preserve"> udh</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zuese e cila </w:t>
      </w:r>
      <w:proofErr w:type="spellStart"/>
      <w:r w:rsidRPr="00E507AB">
        <w:rPr>
          <w:rFonts w:ascii="Times New Roman" w:eastAsia="MS Mincho" w:hAnsi="Times New Roman" w:cs="Times New Roman"/>
          <w:sz w:val="28"/>
          <w:szCs w:val="28"/>
          <w:lang w:val="sq-AL"/>
        </w:rPr>
        <w:t>guidon</w:t>
      </w:r>
      <w:proofErr w:type="spellEnd"/>
      <w:r w:rsidRPr="00E507AB">
        <w:rPr>
          <w:rFonts w:ascii="Times New Roman" w:eastAsia="MS Mincho" w:hAnsi="Times New Roman" w:cs="Times New Roman"/>
          <w:sz w:val="28"/>
          <w:szCs w:val="28"/>
          <w:lang w:val="sq-AL"/>
        </w:rPr>
        <w:t xml:space="preserve"> gjykat</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n n</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p</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rdorimin e instrumentit t</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shtimit/rritjes s</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d</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nimit kur ndodhet para faktit t</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kryerjes s</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krimeve me dashje n</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m</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nyr</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t</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p</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rs</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ritur. N</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marrjen e vendimit nga gjykata p</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r shtimin e d</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nimit, me q</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llim individualizimin e d</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nimit duhet t</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merren n</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konsiderat</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element</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si lloji i krimit t</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ri t</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kryer, motivi i tij, koha e kryerjes s</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vepr</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s s</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re penale n</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raport me vepr</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n e kryer m</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par</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(p</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r t</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cil</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n </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sht</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dh</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n</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nj</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vendim i form</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s s</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prer</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w:t>
      </w:r>
    </w:p>
    <w:p w14:paraId="5A8913D1" w14:textId="77777777" w:rsidR="003B5280" w:rsidRPr="00E507AB" w:rsidRDefault="003B5280" w:rsidP="00D24D1B">
      <w:pPr>
        <w:pStyle w:val="NoSpacing"/>
        <w:spacing w:line="276" w:lineRule="auto"/>
        <w:jc w:val="both"/>
        <w:rPr>
          <w:rFonts w:ascii="Times New Roman" w:eastAsia="MS Mincho" w:hAnsi="Times New Roman" w:cs="Times New Roman"/>
          <w:b/>
          <w:sz w:val="28"/>
          <w:szCs w:val="28"/>
          <w:lang w:val="sq-AL"/>
        </w:rPr>
      </w:pPr>
    </w:p>
    <w:p w14:paraId="2089BEEC" w14:textId="31C8A2E7" w:rsidR="00453269" w:rsidRPr="00E507AB" w:rsidRDefault="00453269" w:rsidP="00453269">
      <w:pPr>
        <w:pStyle w:val="NoSpacing"/>
        <w:numPr>
          <w:ilvl w:val="0"/>
          <w:numId w:val="29"/>
        </w:numPr>
        <w:spacing w:line="276" w:lineRule="auto"/>
        <w:ind w:left="0" w:firstLine="360"/>
        <w:jc w:val="both"/>
        <w:rPr>
          <w:rFonts w:ascii="Times New Roman" w:eastAsia="MS Mincho" w:hAnsi="Times New Roman" w:cs="Times New Roman"/>
          <w:b/>
          <w:i/>
          <w:sz w:val="28"/>
          <w:szCs w:val="28"/>
          <w:lang w:val="sq-AL"/>
        </w:rPr>
      </w:pPr>
      <w:r w:rsidRPr="00E507AB">
        <w:rPr>
          <w:rFonts w:ascii="Times New Roman" w:eastAsia="MS Mincho" w:hAnsi="Times New Roman" w:cs="Times New Roman"/>
          <w:b/>
          <w:i/>
          <w:sz w:val="28"/>
          <w:szCs w:val="28"/>
          <w:lang w:val="sq-AL"/>
        </w:rPr>
        <w:t xml:space="preserve">Në  rastin kur personi, pasi është dënuar më parë për një krim të kryer me dashje, kryen një tjetër krim me dashje, gjykata mund të shtojë masën e dënimit me një të tretën e dënimit </w:t>
      </w:r>
      <w:r w:rsidR="003929BC" w:rsidRPr="00E507AB">
        <w:rPr>
          <w:rFonts w:ascii="Times New Roman" w:eastAsia="MS Mincho" w:hAnsi="Times New Roman" w:cs="Times New Roman"/>
          <w:b/>
          <w:i/>
          <w:sz w:val="28"/>
          <w:szCs w:val="28"/>
          <w:lang w:val="sq-AL"/>
        </w:rPr>
        <w:t>të krimit të ri të kryer me dashje.</w:t>
      </w:r>
    </w:p>
    <w:p w14:paraId="3A820D9E" w14:textId="2E32D10C" w:rsidR="004124ED" w:rsidRPr="00E507AB" w:rsidRDefault="004124ED" w:rsidP="004124ED">
      <w:pPr>
        <w:pStyle w:val="NoSpacing"/>
        <w:spacing w:line="276" w:lineRule="auto"/>
        <w:jc w:val="both"/>
        <w:rPr>
          <w:rFonts w:ascii="Times New Roman" w:eastAsia="MS Mincho" w:hAnsi="Times New Roman" w:cs="Times New Roman"/>
          <w:sz w:val="28"/>
          <w:szCs w:val="28"/>
          <w:lang w:val="sq-AL"/>
        </w:rPr>
      </w:pPr>
      <w:r w:rsidRPr="00E507AB">
        <w:rPr>
          <w:rFonts w:ascii="Times New Roman" w:eastAsia="MS Mincho" w:hAnsi="Times New Roman" w:cs="Times New Roman"/>
          <w:sz w:val="28"/>
          <w:szCs w:val="28"/>
          <w:lang w:val="sq-AL"/>
        </w:rPr>
        <w:lastRenderedPageBreak/>
        <w:t>N</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p</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rmjet </w:t>
      </w:r>
      <w:r w:rsidR="00E250F4" w:rsidRPr="00E507AB">
        <w:rPr>
          <w:rFonts w:ascii="Times New Roman" w:eastAsia="MS Mincho" w:hAnsi="Times New Roman" w:cs="Times New Roman"/>
          <w:sz w:val="28"/>
          <w:szCs w:val="28"/>
          <w:lang w:val="sq-AL"/>
        </w:rPr>
        <w:t>k</w:t>
      </w:r>
      <w:r w:rsidR="008D46C9" w:rsidRPr="00E507AB">
        <w:rPr>
          <w:rFonts w:ascii="Times New Roman" w:eastAsia="MS Mincho" w:hAnsi="Times New Roman" w:cs="Times New Roman"/>
          <w:sz w:val="28"/>
          <w:szCs w:val="28"/>
          <w:lang w:val="sq-AL"/>
        </w:rPr>
        <w:t>ë</w:t>
      </w:r>
      <w:r w:rsidR="00E250F4" w:rsidRPr="00E507AB">
        <w:rPr>
          <w:rFonts w:ascii="Times New Roman" w:eastAsia="MS Mincho" w:hAnsi="Times New Roman" w:cs="Times New Roman"/>
          <w:sz w:val="28"/>
          <w:szCs w:val="28"/>
          <w:lang w:val="sq-AL"/>
        </w:rPr>
        <w:t>tij parashikimi,</w:t>
      </w:r>
      <w:r w:rsidRPr="00E507AB">
        <w:rPr>
          <w:rFonts w:ascii="Times New Roman" w:eastAsia="MS Mincho" w:hAnsi="Times New Roman" w:cs="Times New Roman"/>
          <w:sz w:val="28"/>
          <w:szCs w:val="28"/>
          <w:lang w:val="sq-AL"/>
        </w:rPr>
        <w:t xml:space="preserve"> gjykat</w:t>
      </w:r>
      <w:r w:rsidR="008D46C9" w:rsidRPr="00E507AB">
        <w:rPr>
          <w:rFonts w:ascii="Times New Roman" w:eastAsia="MS Mincho" w:hAnsi="Times New Roman" w:cs="Times New Roman"/>
          <w:sz w:val="28"/>
          <w:szCs w:val="28"/>
          <w:lang w:val="sq-AL"/>
        </w:rPr>
        <w:t>ë</w:t>
      </w:r>
      <w:r w:rsidR="00E250F4" w:rsidRPr="00E507AB">
        <w:rPr>
          <w:rFonts w:ascii="Times New Roman" w:eastAsia="MS Mincho" w:hAnsi="Times New Roman" w:cs="Times New Roman"/>
          <w:sz w:val="28"/>
          <w:szCs w:val="28"/>
          <w:lang w:val="sq-AL"/>
        </w:rPr>
        <w:t>s</w:t>
      </w:r>
      <w:r w:rsidRPr="00E507AB">
        <w:rPr>
          <w:rFonts w:ascii="Times New Roman" w:eastAsia="MS Mincho" w:hAnsi="Times New Roman" w:cs="Times New Roman"/>
          <w:sz w:val="28"/>
          <w:szCs w:val="28"/>
          <w:lang w:val="sq-AL"/>
        </w:rPr>
        <w:t xml:space="preserve"> kur i paraqitet nj</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rast ku nj</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person </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sht</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d</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nuar m</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par</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p</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r nj</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krim me dashje, dhe nuk </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sht</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rehabilituar, dhe kryen nj</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tjet</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r krim me dashje, gjykata vler</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son n</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se </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sht</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rasti p</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r t</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shtuar mas</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n e d</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nimit t</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dh</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n</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w:t>
      </w:r>
      <w:r w:rsidR="009647B6" w:rsidRPr="00E507AB">
        <w:rPr>
          <w:rFonts w:ascii="Times New Roman" w:eastAsia="MS Mincho" w:hAnsi="Times New Roman" w:cs="Times New Roman"/>
          <w:sz w:val="28"/>
          <w:szCs w:val="28"/>
          <w:lang w:val="sq-AL"/>
        </w:rPr>
        <w:t>Shtimi i d</w:t>
      </w:r>
      <w:r w:rsidR="008D46C9" w:rsidRPr="00E507AB">
        <w:rPr>
          <w:rFonts w:ascii="Times New Roman" w:eastAsia="MS Mincho" w:hAnsi="Times New Roman" w:cs="Times New Roman"/>
          <w:sz w:val="28"/>
          <w:szCs w:val="28"/>
          <w:lang w:val="sq-AL"/>
        </w:rPr>
        <w:t>ë</w:t>
      </w:r>
      <w:r w:rsidR="009647B6" w:rsidRPr="00E507AB">
        <w:rPr>
          <w:rFonts w:ascii="Times New Roman" w:eastAsia="MS Mincho" w:hAnsi="Times New Roman" w:cs="Times New Roman"/>
          <w:sz w:val="28"/>
          <w:szCs w:val="28"/>
          <w:lang w:val="sq-AL"/>
        </w:rPr>
        <w:t xml:space="preserve">nimit nuk </w:t>
      </w:r>
      <w:r w:rsidR="008D46C9" w:rsidRPr="00E507AB">
        <w:rPr>
          <w:rFonts w:ascii="Times New Roman" w:eastAsia="MS Mincho" w:hAnsi="Times New Roman" w:cs="Times New Roman"/>
          <w:sz w:val="28"/>
          <w:szCs w:val="28"/>
          <w:lang w:val="sq-AL"/>
        </w:rPr>
        <w:t>ë</w:t>
      </w:r>
      <w:r w:rsidR="009647B6" w:rsidRPr="00E507AB">
        <w:rPr>
          <w:rFonts w:ascii="Times New Roman" w:eastAsia="MS Mincho" w:hAnsi="Times New Roman" w:cs="Times New Roman"/>
          <w:sz w:val="28"/>
          <w:szCs w:val="28"/>
          <w:lang w:val="sq-AL"/>
        </w:rPr>
        <w:t>sht</w:t>
      </w:r>
      <w:r w:rsidR="008D46C9" w:rsidRPr="00E507AB">
        <w:rPr>
          <w:rFonts w:ascii="Times New Roman" w:eastAsia="MS Mincho" w:hAnsi="Times New Roman" w:cs="Times New Roman"/>
          <w:sz w:val="28"/>
          <w:szCs w:val="28"/>
          <w:lang w:val="sq-AL"/>
        </w:rPr>
        <w:t>ë</w:t>
      </w:r>
      <w:r w:rsidR="009647B6" w:rsidRPr="00E507AB">
        <w:rPr>
          <w:rFonts w:ascii="Times New Roman" w:eastAsia="MS Mincho" w:hAnsi="Times New Roman" w:cs="Times New Roman"/>
          <w:sz w:val="28"/>
          <w:szCs w:val="28"/>
          <w:lang w:val="sq-AL"/>
        </w:rPr>
        <w:t xml:space="preserve"> obligator p</w:t>
      </w:r>
      <w:r w:rsidR="008D46C9" w:rsidRPr="00E507AB">
        <w:rPr>
          <w:rFonts w:ascii="Times New Roman" w:eastAsia="MS Mincho" w:hAnsi="Times New Roman" w:cs="Times New Roman"/>
          <w:sz w:val="28"/>
          <w:szCs w:val="28"/>
          <w:lang w:val="sq-AL"/>
        </w:rPr>
        <w:t>ë</w:t>
      </w:r>
      <w:r w:rsidR="009647B6" w:rsidRPr="00E507AB">
        <w:rPr>
          <w:rFonts w:ascii="Times New Roman" w:eastAsia="MS Mincho" w:hAnsi="Times New Roman" w:cs="Times New Roman"/>
          <w:sz w:val="28"/>
          <w:szCs w:val="28"/>
          <w:lang w:val="sq-AL"/>
        </w:rPr>
        <w:t>r gjykat</w:t>
      </w:r>
      <w:r w:rsidR="008D46C9" w:rsidRPr="00E507AB">
        <w:rPr>
          <w:rFonts w:ascii="Times New Roman" w:eastAsia="MS Mincho" w:hAnsi="Times New Roman" w:cs="Times New Roman"/>
          <w:sz w:val="28"/>
          <w:szCs w:val="28"/>
          <w:lang w:val="sq-AL"/>
        </w:rPr>
        <w:t>ë</w:t>
      </w:r>
      <w:r w:rsidR="009647B6" w:rsidRPr="00E507AB">
        <w:rPr>
          <w:rFonts w:ascii="Times New Roman" w:eastAsia="MS Mincho" w:hAnsi="Times New Roman" w:cs="Times New Roman"/>
          <w:sz w:val="28"/>
          <w:szCs w:val="28"/>
          <w:lang w:val="sq-AL"/>
        </w:rPr>
        <w:t>n, por n</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se gjykata vler</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son se shtimi i d</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nimit i sh</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rben </w:t>
      </w:r>
      <w:r w:rsidR="00731244" w:rsidRPr="00E507AB">
        <w:rPr>
          <w:rFonts w:ascii="Times New Roman" w:eastAsia="MS Mincho" w:hAnsi="Times New Roman" w:cs="Times New Roman"/>
          <w:sz w:val="28"/>
          <w:szCs w:val="28"/>
          <w:lang w:val="sq-AL"/>
        </w:rPr>
        <w:t>rehabilitimit</w:t>
      </w:r>
      <w:r w:rsidRPr="00E507AB">
        <w:rPr>
          <w:rFonts w:ascii="Times New Roman" w:eastAsia="MS Mincho" w:hAnsi="Times New Roman" w:cs="Times New Roman"/>
          <w:sz w:val="28"/>
          <w:szCs w:val="28"/>
          <w:lang w:val="sq-AL"/>
        </w:rPr>
        <w:t xml:space="preserve"> social t</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personit i shton d</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nimit t</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dh</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n</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1/3 (nj</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t</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tret</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n) e d</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nimit q</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ka caktuar. </w:t>
      </w:r>
      <w:r w:rsidR="009647B6" w:rsidRPr="00E507AB">
        <w:rPr>
          <w:rFonts w:ascii="Times New Roman" w:eastAsia="MS Mincho" w:hAnsi="Times New Roman" w:cs="Times New Roman"/>
          <w:sz w:val="28"/>
          <w:szCs w:val="28"/>
          <w:lang w:val="sq-AL"/>
        </w:rPr>
        <w:t>Pra shtimi i d</w:t>
      </w:r>
      <w:r w:rsidR="008D46C9" w:rsidRPr="00E507AB">
        <w:rPr>
          <w:rFonts w:ascii="Times New Roman" w:eastAsia="MS Mincho" w:hAnsi="Times New Roman" w:cs="Times New Roman"/>
          <w:sz w:val="28"/>
          <w:szCs w:val="28"/>
          <w:lang w:val="sq-AL"/>
        </w:rPr>
        <w:t>ë</w:t>
      </w:r>
      <w:r w:rsidR="009647B6" w:rsidRPr="00E507AB">
        <w:rPr>
          <w:rFonts w:ascii="Times New Roman" w:eastAsia="MS Mincho" w:hAnsi="Times New Roman" w:cs="Times New Roman"/>
          <w:sz w:val="28"/>
          <w:szCs w:val="28"/>
          <w:lang w:val="sq-AL"/>
        </w:rPr>
        <w:t>nimit n</w:t>
      </w:r>
      <w:r w:rsidR="008D46C9" w:rsidRPr="00E507AB">
        <w:rPr>
          <w:rFonts w:ascii="Times New Roman" w:eastAsia="MS Mincho" w:hAnsi="Times New Roman" w:cs="Times New Roman"/>
          <w:sz w:val="28"/>
          <w:szCs w:val="28"/>
          <w:lang w:val="sq-AL"/>
        </w:rPr>
        <w:t>ë</w:t>
      </w:r>
      <w:r w:rsidR="009647B6" w:rsidRPr="00E507AB">
        <w:rPr>
          <w:rFonts w:ascii="Times New Roman" w:eastAsia="MS Mincho" w:hAnsi="Times New Roman" w:cs="Times New Roman"/>
          <w:sz w:val="28"/>
          <w:szCs w:val="28"/>
          <w:lang w:val="sq-AL"/>
        </w:rPr>
        <w:t xml:space="preserve"> vetvet</w:t>
      </w:r>
      <w:r w:rsidR="000C2E1F" w:rsidRPr="00E507AB">
        <w:rPr>
          <w:rFonts w:ascii="Times New Roman" w:eastAsia="MS Mincho" w:hAnsi="Times New Roman" w:cs="Times New Roman"/>
          <w:sz w:val="28"/>
          <w:szCs w:val="28"/>
          <w:lang w:val="sq-AL"/>
        </w:rPr>
        <w:t>e</w:t>
      </w:r>
      <w:r w:rsidR="009647B6" w:rsidRPr="00E507AB">
        <w:rPr>
          <w:rFonts w:ascii="Times New Roman" w:eastAsia="MS Mincho" w:hAnsi="Times New Roman" w:cs="Times New Roman"/>
          <w:sz w:val="28"/>
          <w:szCs w:val="28"/>
          <w:lang w:val="sq-AL"/>
        </w:rPr>
        <w:t xml:space="preserve"> nuk </w:t>
      </w:r>
      <w:r w:rsidR="008D46C9" w:rsidRPr="00E507AB">
        <w:rPr>
          <w:rFonts w:ascii="Times New Roman" w:eastAsia="MS Mincho" w:hAnsi="Times New Roman" w:cs="Times New Roman"/>
          <w:sz w:val="28"/>
          <w:szCs w:val="28"/>
          <w:lang w:val="sq-AL"/>
        </w:rPr>
        <w:t>ë</w:t>
      </w:r>
      <w:r w:rsidR="009647B6" w:rsidRPr="00E507AB">
        <w:rPr>
          <w:rFonts w:ascii="Times New Roman" w:eastAsia="MS Mincho" w:hAnsi="Times New Roman" w:cs="Times New Roman"/>
          <w:sz w:val="28"/>
          <w:szCs w:val="28"/>
          <w:lang w:val="sq-AL"/>
        </w:rPr>
        <w:t>sht</w:t>
      </w:r>
      <w:r w:rsidR="008D46C9" w:rsidRPr="00E507AB">
        <w:rPr>
          <w:rFonts w:ascii="Times New Roman" w:eastAsia="MS Mincho" w:hAnsi="Times New Roman" w:cs="Times New Roman"/>
          <w:sz w:val="28"/>
          <w:szCs w:val="28"/>
          <w:lang w:val="sq-AL"/>
        </w:rPr>
        <w:t>ë</w:t>
      </w:r>
      <w:r w:rsidR="009647B6" w:rsidRPr="00E507AB">
        <w:rPr>
          <w:rFonts w:ascii="Times New Roman" w:eastAsia="MS Mincho" w:hAnsi="Times New Roman" w:cs="Times New Roman"/>
          <w:sz w:val="28"/>
          <w:szCs w:val="28"/>
          <w:lang w:val="sq-AL"/>
        </w:rPr>
        <w:t xml:space="preserve"> i detyruesh</w:t>
      </w:r>
      <w:r w:rsidR="008D46C9" w:rsidRPr="00E507AB">
        <w:rPr>
          <w:rFonts w:ascii="Times New Roman" w:eastAsia="MS Mincho" w:hAnsi="Times New Roman" w:cs="Times New Roman"/>
          <w:sz w:val="28"/>
          <w:szCs w:val="28"/>
          <w:lang w:val="sq-AL"/>
        </w:rPr>
        <w:t>ë</w:t>
      </w:r>
      <w:r w:rsidR="009647B6" w:rsidRPr="00E507AB">
        <w:rPr>
          <w:rFonts w:ascii="Times New Roman" w:eastAsia="MS Mincho" w:hAnsi="Times New Roman" w:cs="Times New Roman"/>
          <w:sz w:val="28"/>
          <w:szCs w:val="28"/>
          <w:lang w:val="sq-AL"/>
        </w:rPr>
        <w:t>m, por masa e d</w:t>
      </w:r>
      <w:r w:rsidR="008D46C9" w:rsidRPr="00E507AB">
        <w:rPr>
          <w:rFonts w:ascii="Times New Roman" w:eastAsia="MS Mincho" w:hAnsi="Times New Roman" w:cs="Times New Roman"/>
          <w:sz w:val="28"/>
          <w:szCs w:val="28"/>
          <w:lang w:val="sq-AL"/>
        </w:rPr>
        <w:t>ë</w:t>
      </w:r>
      <w:r w:rsidR="009647B6" w:rsidRPr="00E507AB">
        <w:rPr>
          <w:rFonts w:ascii="Times New Roman" w:eastAsia="MS Mincho" w:hAnsi="Times New Roman" w:cs="Times New Roman"/>
          <w:sz w:val="28"/>
          <w:szCs w:val="28"/>
          <w:lang w:val="sq-AL"/>
        </w:rPr>
        <w:t>nimit q</w:t>
      </w:r>
      <w:r w:rsidR="008D46C9" w:rsidRPr="00E507AB">
        <w:rPr>
          <w:rFonts w:ascii="Times New Roman" w:eastAsia="MS Mincho" w:hAnsi="Times New Roman" w:cs="Times New Roman"/>
          <w:sz w:val="28"/>
          <w:szCs w:val="28"/>
          <w:lang w:val="sq-AL"/>
        </w:rPr>
        <w:t>ë</w:t>
      </w:r>
      <w:r w:rsidR="009647B6" w:rsidRPr="00E507AB">
        <w:rPr>
          <w:rFonts w:ascii="Times New Roman" w:eastAsia="MS Mincho" w:hAnsi="Times New Roman" w:cs="Times New Roman"/>
          <w:sz w:val="28"/>
          <w:szCs w:val="28"/>
          <w:lang w:val="sq-AL"/>
        </w:rPr>
        <w:t xml:space="preserve"> shtohet </w:t>
      </w:r>
      <w:r w:rsidR="008D46C9" w:rsidRPr="00E507AB">
        <w:rPr>
          <w:rFonts w:ascii="Times New Roman" w:eastAsia="MS Mincho" w:hAnsi="Times New Roman" w:cs="Times New Roman"/>
          <w:sz w:val="28"/>
          <w:szCs w:val="28"/>
          <w:lang w:val="sq-AL"/>
        </w:rPr>
        <w:t>ë</w:t>
      </w:r>
      <w:r w:rsidR="009647B6" w:rsidRPr="00E507AB">
        <w:rPr>
          <w:rFonts w:ascii="Times New Roman" w:eastAsia="MS Mincho" w:hAnsi="Times New Roman" w:cs="Times New Roman"/>
          <w:sz w:val="28"/>
          <w:szCs w:val="28"/>
          <w:lang w:val="sq-AL"/>
        </w:rPr>
        <w:t>sht</w:t>
      </w:r>
      <w:r w:rsidR="008D46C9" w:rsidRPr="00E507AB">
        <w:rPr>
          <w:rFonts w:ascii="Times New Roman" w:eastAsia="MS Mincho" w:hAnsi="Times New Roman" w:cs="Times New Roman"/>
          <w:sz w:val="28"/>
          <w:szCs w:val="28"/>
          <w:lang w:val="sq-AL"/>
        </w:rPr>
        <w:t>ë</w:t>
      </w:r>
      <w:r w:rsidR="009647B6" w:rsidRPr="00E507AB">
        <w:rPr>
          <w:rFonts w:ascii="Times New Roman" w:eastAsia="MS Mincho" w:hAnsi="Times New Roman" w:cs="Times New Roman"/>
          <w:sz w:val="28"/>
          <w:szCs w:val="28"/>
          <w:lang w:val="sq-AL"/>
        </w:rPr>
        <w:t xml:space="preserve"> e detyrueshme p</w:t>
      </w:r>
      <w:r w:rsidR="008D46C9" w:rsidRPr="00E507AB">
        <w:rPr>
          <w:rFonts w:ascii="Times New Roman" w:eastAsia="MS Mincho" w:hAnsi="Times New Roman" w:cs="Times New Roman"/>
          <w:sz w:val="28"/>
          <w:szCs w:val="28"/>
          <w:lang w:val="sq-AL"/>
        </w:rPr>
        <w:t>ë</w:t>
      </w:r>
      <w:r w:rsidR="009647B6" w:rsidRPr="00E507AB">
        <w:rPr>
          <w:rFonts w:ascii="Times New Roman" w:eastAsia="MS Mincho" w:hAnsi="Times New Roman" w:cs="Times New Roman"/>
          <w:sz w:val="28"/>
          <w:szCs w:val="28"/>
          <w:lang w:val="sq-AL"/>
        </w:rPr>
        <w:t>r tu respektuar nga gjykata (q</w:t>
      </w:r>
      <w:r w:rsidR="008D46C9" w:rsidRPr="00E507AB">
        <w:rPr>
          <w:rFonts w:ascii="Times New Roman" w:eastAsia="MS Mincho" w:hAnsi="Times New Roman" w:cs="Times New Roman"/>
          <w:sz w:val="28"/>
          <w:szCs w:val="28"/>
          <w:lang w:val="sq-AL"/>
        </w:rPr>
        <w:t>ë</w:t>
      </w:r>
      <w:r w:rsidR="009647B6" w:rsidRPr="00E507AB">
        <w:rPr>
          <w:rFonts w:ascii="Times New Roman" w:eastAsia="MS Mincho" w:hAnsi="Times New Roman" w:cs="Times New Roman"/>
          <w:sz w:val="28"/>
          <w:szCs w:val="28"/>
          <w:lang w:val="sq-AL"/>
        </w:rPr>
        <w:t xml:space="preserve"> n</w:t>
      </w:r>
      <w:r w:rsidR="008D46C9" w:rsidRPr="00E507AB">
        <w:rPr>
          <w:rFonts w:ascii="Times New Roman" w:eastAsia="MS Mincho" w:hAnsi="Times New Roman" w:cs="Times New Roman"/>
          <w:sz w:val="28"/>
          <w:szCs w:val="28"/>
          <w:lang w:val="sq-AL"/>
        </w:rPr>
        <w:t>ë</w:t>
      </w:r>
      <w:r w:rsidR="009647B6" w:rsidRPr="00E507AB">
        <w:rPr>
          <w:rFonts w:ascii="Times New Roman" w:eastAsia="MS Mincho" w:hAnsi="Times New Roman" w:cs="Times New Roman"/>
          <w:sz w:val="28"/>
          <w:szCs w:val="28"/>
          <w:lang w:val="sq-AL"/>
        </w:rPr>
        <w:t xml:space="preserve"> rastin konkret </w:t>
      </w:r>
      <w:r w:rsidR="008D46C9" w:rsidRPr="00E507AB">
        <w:rPr>
          <w:rFonts w:ascii="Times New Roman" w:eastAsia="MS Mincho" w:hAnsi="Times New Roman" w:cs="Times New Roman"/>
          <w:sz w:val="28"/>
          <w:szCs w:val="28"/>
          <w:lang w:val="sq-AL"/>
        </w:rPr>
        <w:t>ë</w:t>
      </w:r>
      <w:r w:rsidR="009647B6" w:rsidRPr="00E507AB">
        <w:rPr>
          <w:rFonts w:ascii="Times New Roman" w:eastAsia="MS Mincho" w:hAnsi="Times New Roman" w:cs="Times New Roman"/>
          <w:sz w:val="28"/>
          <w:szCs w:val="28"/>
          <w:lang w:val="sq-AL"/>
        </w:rPr>
        <w:t>sht</w:t>
      </w:r>
      <w:r w:rsidR="008D46C9" w:rsidRPr="00E507AB">
        <w:rPr>
          <w:rFonts w:ascii="Times New Roman" w:eastAsia="MS Mincho" w:hAnsi="Times New Roman" w:cs="Times New Roman"/>
          <w:sz w:val="28"/>
          <w:szCs w:val="28"/>
          <w:lang w:val="sq-AL"/>
        </w:rPr>
        <w:t>ë</w:t>
      </w:r>
      <w:r w:rsidR="009647B6" w:rsidRPr="00E507AB">
        <w:rPr>
          <w:rFonts w:ascii="Times New Roman" w:eastAsia="MS Mincho" w:hAnsi="Times New Roman" w:cs="Times New Roman"/>
          <w:sz w:val="28"/>
          <w:szCs w:val="28"/>
          <w:lang w:val="sq-AL"/>
        </w:rPr>
        <w:t xml:space="preserve"> 1/3 e d</w:t>
      </w:r>
      <w:r w:rsidR="008D46C9" w:rsidRPr="00E507AB">
        <w:rPr>
          <w:rFonts w:ascii="Times New Roman" w:eastAsia="MS Mincho" w:hAnsi="Times New Roman" w:cs="Times New Roman"/>
          <w:sz w:val="28"/>
          <w:szCs w:val="28"/>
          <w:lang w:val="sq-AL"/>
        </w:rPr>
        <w:t>ë</w:t>
      </w:r>
      <w:r w:rsidR="009647B6" w:rsidRPr="00E507AB">
        <w:rPr>
          <w:rFonts w:ascii="Times New Roman" w:eastAsia="MS Mincho" w:hAnsi="Times New Roman" w:cs="Times New Roman"/>
          <w:sz w:val="28"/>
          <w:szCs w:val="28"/>
          <w:lang w:val="sq-AL"/>
        </w:rPr>
        <w:t>nimit t</w:t>
      </w:r>
      <w:r w:rsidR="008D46C9" w:rsidRPr="00E507AB">
        <w:rPr>
          <w:rFonts w:ascii="Times New Roman" w:eastAsia="MS Mincho" w:hAnsi="Times New Roman" w:cs="Times New Roman"/>
          <w:sz w:val="28"/>
          <w:szCs w:val="28"/>
          <w:lang w:val="sq-AL"/>
        </w:rPr>
        <w:t>ë</w:t>
      </w:r>
      <w:r w:rsidR="009647B6" w:rsidRPr="00E507AB">
        <w:rPr>
          <w:rFonts w:ascii="Times New Roman" w:eastAsia="MS Mincho" w:hAnsi="Times New Roman" w:cs="Times New Roman"/>
          <w:sz w:val="28"/>
          <w:szCs w:val="28"/>
          <w:lang w:val="sq-AL"/>
        </w:rPr>
        <w:t xml:space="preserve"> dh</w:t>
      </w:r>
      <w:r w:rsidR="008D46C9" w:rsidRPr="00E507AB">
        <w:rPr>
          <w:rFonts w:ascii="Times New Roman" w:eastAsia="MS Mincho" w:hAnsi="Times New Roman" w:cs="Times New Roman"/>
          <w:sz w:val="28"/>
          <w:szCs w:val="28"/>
          <w:lang w:val="sq-AL"/>
        </w:rPr>
        <w:t>ë</w:t>
      </w:r>
      <w:r w:rsidR="009647B6" w:rsidRPr="00E507AB">
        <w:rPr>
          <w:rFonts w:ascii="Times New Roman" w:eastAsia="MS Mincho" w:hAnsi="Times New Roman" w:cs="Times New Roman"/>
          <w:sz w:val="28"/>
          <w:szCs w:val="28"/>
          <w:lang w:val="sq-AL"/>
        </w:rPr>
        <w:t>n</w:t>
      </w:r>
      <w:r w:rsidR="008D46C9" w:rsidRPr="00E507AB">
        <w:rPr>
          <w:rFonts w:ascii="Times New Roman" w:eastAsia="MS Mincho" w:hAnsi="Times New Roman" w:cs="Times New Roman"/>
          <w:sz w:val="28"/>
          <w:szCs w:val="28"/>
          <w:lang w:val="sq-AL"/>
        </w:rPr>
        <w:t>ë</w:t>
      </w:r>
      <w:r w:rsidR="009647B6" w:rsidRPr="00E507AB">
        <w:rPr>
          <w:rFonts w:ascii="Times New Roman" w:eastAsia="MS Mincho" w:hAnsi="Times New Roman" w:cs="Times New Roman"/>
          <w:sz w:val="28"/>
          <w:szCs w:val="28"/>
          <w:lang w:val="sq-AL"/>
        </w:rPr>
        <w:t xml:space="preserve">). </w:t>
      </w:r>
    </w:p>
    <w:p w14:paraId="3F81D233" w14:textId="57CA274B" w:rsidR="00402658" w:rsidRPr="00E507AB" w:rsidRDefault="00402658" w:rsidP="004124ED">
      <w:pPr>
        <w:pStyle w:val="NoSpacing"/>
        <w:spacing w:line="276" w:lineRule="auto"/>
        <w:jc w:val="both"/>
        <w:rPr>
          <w:rFonts w:ascii="Times New Roman" w:eastAsia="MS Mincho" w:hAnsi="Times New Roman" w:cs="Times New Roman"/>
          <w:sz w:val="28"/>
          <w:szCs w:val="28"/>
          <w:lang w:val="sq-AL"/>
        </w:rPr>
      </w:pPr>
      <w:r w:rsidRPr="00E507AB">
        <w:rPr>
          <w:rFonts w:ascii="Times New Roman" w:eastAsia="MS Mincho" w:hAnsi="Times New Roman" w:cs="Times New Roman"/>
          <w:sz w:val="28"/>
          <w:szCs w:val="28"/>
          <w:lang w:val="sq-AL"/>
        </w:rPr>
        <w:t>Shtimi i d</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nimit n</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k</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t</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rast b</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het me mas</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n e d</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nimit t</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dh</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n</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dhe jo me mas</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n e d</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nimit q</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parashikon vepra penale konkrete, me q</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llim ruajtjen e balanc</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s rast pas rasti dhe krijimin e mund</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sis</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p</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r gjykat</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n p</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r t</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individualizuar d</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nimin. </w:t>
      </w:r>
    </w:p>
    <w:p w14:paraId="01525772" w14:textId="77777777" w:rsidR="003B5280" w:rsidRPr="00E507AB" w:rsidRDefault="003B5280" w:rsidP="004124ED">
      <w:pPr>
        <w:pStyle w:val="NoSpacing"/>
        <w:spacing w:line="276" w:lineRule="auto"/>
        <w:jc w:val="both"/>
        <w:rPr>
          <w:rFonts w:ascii="Times New Roman" w:eastAsia="MS Mincho" w:hAnsi="Times New Roman" w:cs="Times New Roman"/>
          <w:sz w:val="28"/>
          <w:szCs w:val="28"/>
          <w:lang w:val="sq-AL"/>
        </w:rPr>
      </w:pPr>
    </w:p>
    <w:p w14:paraId="5F6E3003" w14:textId="77777777" w:rsidR="00453269" w:rsidRPr="00E507AB" w:rsidRDefault="00453269" w:rsidP="00453269">
      <w:pPr>
        <w:pStyle w:val="NoSpacing"/>
        <w:numPr>
          <w:ilvl w:val="0"/>
          <w:numId w:val="29"/>
        </w:numPr>
        <w:spacing w:line="276" w:lineRule="auto"/>
        <w:ind w:left="0" w:firstLine="360"/>
        <w:jc w:val="both"/>
        <w:rPr>
          <w:rFonts w:ascii="Times New Roman" w:eastAsia="MS Mincho" w:hAnsi="Times New Roman" w:cs="Times New Roman"/>
          <w:b/>
          <w:i/>
          <w:sz w:val="28"/>
          <w:szCs w:val="28"/>
          <w:lang w:val="sq-AL"/>
        </w:rPr>
      </w:pPr>
      <w:r w:rsidRPr="00E507AB">
        <w:rPr>
          <w:rFonts w:ascii="Times New Roman" w:eastAsia="MS Mincho" w:hAnsi="Times New Roman" w:cs="Times New Roman"/>
          <w:b/>
          <w:i/>
          <w:sz w:val="28"/>
          <w:szCs w:val="28"/>
          <w:lang w:val="sq-AL"/>
        </w:rPr>
        <w:t>Dënimi mund të shtohet deri në një të dytën në rastet kur:</w:t>
      </w:r>
    </w:p>
    <w:p w14:paraId="2134B97C" w14:textId="77777777" w:rsidR="00453269" w:rsidRPr="00E507AB" w:rsidRDefault="00453269" w:rsidP="00453269">
      <w:pPr>
        <w:pStyle w:val="NoSpacing"/>
        <w:ind w:firstLine="360"/>
        <w:jc w:val="both"/>
        <w:rPr>
          <w:rFonts w:ascii="Times New Roman" w:eastAsia="MS Mincho" w:hAnsi="Times New Roman" w:cs="Times New Roman"/>
          <w:b/>
          <w:i/>
          <w:sz w:val="28"/>
          <w:szCs w:val="28"/>
          <w:lang w:val="sq-AL"/>
        </w:rPr>
      </w:pPr>
      <w:r w:rsidRPr="00E507AB">
        <w:rPr>
          <w:rFonts w:ascii="Times New Roman" w:eastAsia="MS Mincho" w:hAnsi="Times New Roman" w:cs="Times New Roman"/>
          <w:b/>
          <w:i/>
          <w:sz w:val="28"/>
          <w:szCs w:val="28"/>
          <w:lang w:val="sq-AL"/>
        </w:rPr>
        <w:t>a) krimi i ri i kryer, me dashje, është i së njëjtës natyrë;</w:t>
      </w:r>
    </w:p>
    <w:p w14:paraId="7EBC8E14" w14:textId="12168D3E" w:rsidR="00453269" w:rsidRPr="00E507AB" w:rsidRDefault="00453269" w:rsidP="00453269">
      <w:pPr>
        <w:pStyle w:val="NoSpacing"/>
        <w:ind w:firstLine="360"/>
        <w:jc w:val="both"/>
        <w:rPr>
          <w:rFonts w:ascii="Times New Roman" w:eastAsia="MS Mincho" w:hAnsi="Times New Roman" w:cs="Times New Roman"/>
          <w:b/>
          <w:i/>
          <w:sz w:val="28"/>
          <w:szCs w:val="28"/>
          <w:lang w:val="sq-AL"/>
        </w:rPr>
      </w:pPr>
      <w:r w:rsidRPr="00E507AB">
        <w:rPr>
          <w:rFonts w:ascii="Times New Roman" w:eastAsia="MS Mincho" w:hAnsi="Times New Roman" w:cs="Times New Roman"/>
          <w:b/>
          <w:i/>
          <w:sz w:val="28"/>
          <w:szCs w:val="28"/>
          <w:lang w:val="sq-AL"/>
        </w:rPr>
        <w:t>b) krimi i ri me dashje është kryer gjatë</w:t>
      </w:r>
      <w:r w:rsidR="00E1636A">
        <w:rPr>
          <w:rFonts w:ascii="Times New Roman" w:eastAsia="MS Mincho" w:hAnsi="Times New Roman" w:cs="Times New Roman"/>
          <w:b/>
          <w:i/>
          <w:sz w:val="28"/>
          <w:szCs w:val="28"/>
          <w:lang w:val="sq-AL"/>
        </w:rPr>
        <w:t xml:space="preserve"> </w:t>
      </w:r>
      <w:r w:rsidR="00E1636A" w:rsidRPr="00E1636A">
        <w:rPr>
          <w:rFonts w:ascii="Times New Roman" w:eastAsia="MS Mincho" w:hAnsi="Times New Roman" w:cs="Times New Roman"/>
          <w:b/>
          <w:i/>
          <w:sz w:val="28"/>
          <w:szCs w:val="28"/>
          <w:lang w:val="sq-AL"/>
        </w:rPr>
        <w:t>ekzekutimit të dënimit</w:t>
      </w:r>
      <w:r w:rsidR="00E1636A">
        <w:rPr>
          <w:rFonts w:ascii="Times New Roman" w:eastAsia="MS Mincho" w:hAnsi="Times New Roman" w:cs="Times New Roman"/>
          <w:b/>
          <w:i/>
          <w:sz w:val="28"/>
          <w:szCs w:val="28"/>
          <w:lang w:val="sq-AL"/>
        </w:rPr>
        <w:t xml:space="preserve"> </w:t>
      </w:r>
      <w:r w:rsidRPr="00E507AB">
        <w:rPr>
          <w:rFonts w:ascii="Times New Roman" w:eastAsia="MS Mincho" w:hAnsi="Times New Roman" w:cs="Times New Roman"/>
          <w:b/>
          <w:i/>
          <w:sz w:val="28"/>
          <w:szCs w:val="28"/>
          <w:lang w:val="sq-AL"/>
        </w:rPr>
        <w:t>apo gjatë kohës në të cilën i dënuari vullnetarisht i shmanget ekzekutimit të dënimit;</w:t>
      </w:r>
    </w:p>
    <w:p w14:paraId="22A392C6" w14:textId="70F4023E" w:rsidR="00453269" w:rsidRPr="00E507AB" w:rsidRDefault="00453269" w:rsidP="00453269">
      <w:pPr>
        <w:pStyle w:val="NoSpacing"/>
        <w:ind w:firstLine="360"/>
        <w:jc w:val="both"/>
        <w:rPr>
          <w:rFonts w:ascii="Times New Roman" w:eastAsia="MS Mincho" w:hAnsi="Times New Roman" w:cs="Times New Roman"/>
          <w:b/>
          <w:i/>
          <w:sz w:val="28"/>
          <w:szCs w:val="28"/>
          <w:lang w:val="sq-AL"/>
        </w:rPr>
      </w:pPr>
      <w:r w:rsidRPr="00E507AB">
        <w:rPr>
          <w:rFonts w:ascii="Times New Roman" w:eastAsia="MS Mincho" w:hAnsi="Times New Roman" w:cs="Times New Roman"/>
          <w:b/>
          <w:i/>
          <w:sz w:val="28"/>
          <w:szCs w:val="28"/>
          <w:lang w:val="sq-AL"/>
        </w:rPr>
        <w:t>c) krimi i ri, me dashje, është kryer brenda pesë viteve nga përfundimi i ekzekutimit të dënimit të mëparshëm.</w:t>
      </w:r>
    </w:p>
    <w:p w14:paraId="5C0706D3" w14:textId="672FFA28" w:rsidR="00E250F4" w:rsidRPr="00E507AB" w:rsidRDefault="00E250F4" w:rsidP="000C2E1F">
      <w:pPr>
        <w:pStyle w:val="NoSpacing"/>
        <w:jc w:val="both"/>
        <w:rPr>
          <w:rFonts w:ascii="Times New Roman" w:eastAsia="MS Mincho" w:hAnsi="Times New Roman" w:cs="Times New Roman"/>
          <w:sz w:val="28"/>
          <w:szCs w:val="28"/>
          <w:lang w:val="sq-AL"/>
        </w:rPr>
      </w:pPr>
      <w:r w:rsidRPr="00E507AB">
        <w:rPr>
          <w:rFonts w:ascii="Times New Roman" w:eastAsia="MS Mincho" w:hAnsi="Times New Roman" w:cs="Times New Roman"/>
          <w:sz w:val="28"/>
          <w:szCs w:val="28"/>
          <w:lang w:val="sq-AL"/>
        </w:rPr>
        <w:t>N</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p</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rmjet k</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tij parashikimi, kur paraqitet nj</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rast ku nj</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person </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sht</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d</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nuar m</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par</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p</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r nj</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krim me dashje, dhe nuk </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sht</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rehabilituar, dhe kryen nj</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tjet</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r krim me dashje t</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s</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nj</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jt</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s natyr</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kur krimi i ri kryhet gjat</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koh</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s s</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ekzekutimit t</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d</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nimit apo para s</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t</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vihet n</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ekzekutim, ose kur kryhet brenda 5 viteve nga p</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rfundimi i ekzekutimit t</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d</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nimit, gjyk</w:t>
      </w:r>
      <w:r w:rsidR="003314E4" w:rsidRPr="00E507AB">
        <w:rPr>
          <w:rFonts w:ascii="Times New Roman" w:eastAsia="MS Mincho" w:hAnsi="Times New Roman" w:cs="Times New Roman"/>
          <w:sz w:val="28"/>
          <w:szCs w:val="28"/>
          <w:lang w:val="sq-AL"/>
        </w:rPr>
        <w:t>ata vler</w:t>
      </w:r>
      <w:r w:rsidR="008D46C9" w:rsidRPr="00E507AB">
        <w:rPr>
          <w:rFonts w:ascii="Times New Roman" w:eastAsia="MS Mincho" w:hAnsi="Times New Roman" w:cs="Times New Roman"/>
          <w:sz w:val="28"/>
          <w:szCs w:val="28"/>
          <w:lang w:val="sq-AL"/>
        </w:rPr>
        <w:t>ë</w:t>
      </w:r>
      <w:r w:rsidR="003314E4" w:rsidRPr="00E507AB">
        <w:rPr>
          <w:rFonts w:ascii="Times New Roman" w:eastAsia="MS Mincho" w:hAnsi="Times New Roman" w:cs="Times New Roman"/>
          <w:sz w:val="28"/>
          <w:szCs w:val="28"/>
          <w:lang w:val="sq-AL"/>
        </w:rPr>
        <w:t>son n</w:t>
      </w:r>
      <w:r w:rsidR="008D46C9" w:rsidRPr="00E507AB">
        <w:rPr>
          <w:rFonts w:ascii="Times New Roman" w:eastAsia="MS Mincho" w:hAnsi="Times New Roman" w:cs="Times New Roman"/>
          <w:sz w:val="28"/>
          <w:szCs w:val="28"/>
          <w:lang w:val="sq-AL"/>
        </w:rPr>
        <w:t>ë</w:t>
      </w:r>
      <w:r w:rsidR="003314E4" w:rsidRPr="00E507AB">
        <w:rPr>
          <w:rFonts w:ascii="Times New Roman" w:eastAsia="MS Mincho" w:hAnsi="Times New Roman" w:cs="Times New Roman"/>
          <w:sz w:val="28"/>
          <w:szCs w:val="28"/>
          <w:lang w:val="sq-AL"/>
        </w:rPr>
        <w:t xml:space="preserve">se </w:t>
      </w:r>
      <w:r w:rsidR="008D46C9" w:rsidRPr="00E507AB">
        <w:rPr>
          <w:rFonts w:ascii="Times New Roman" w:eastAsia="MS Mincho" w:hAnsi="Times New Roman" w:cs="Times New Roman"/>
          <w:sz w:val="28"/>
          <w:szCs w:val="28"/>
          <w:lang w:val="sq-AL"/>
        </w:rPr>
        <w:t>ë</w:t>
      </w:r>
      <w:r w:rsidR="003314E4" w:rsidRPr="00E507AB">
        <w:rPr>
          <w:rFonts w:ascii="Times New Roman" w:eastAsia="MS Mincho" w:hAnsi="Times New Roman" w:cs="Times New Roman"/>
          <w:sz w:val="28"/>
          <w:szCs w:val="28"/>
          <w:lang w:val="sq-AL"/>
        </w:rPr>
        <w:t>sht</w:t>
      </w:r>
      <w:r w:rsidR="008D46C9" w:rsidRPr="00E507AB">
        <w:rPr>
          <w:rFonts w:ascii="Times New Roman" w:eastAsia="MS Mincho" w:hAnsi="Times New Roman" w:cs="Times New Roman"/>
          <w:sz w:val="28"/>
          <w:szCs w:val="28"/>
          <w:lang w:val="sq-AL"/>
        </w:rPr>
        <w:t>ë</w:t>
      </w:r>
      <w:r w:rsidR="003314E4" w:rsidRPr="00E507AB">
        <w:rPr>
          <w:rFonts w:ascii="Times New Roman" w:eastAsia="MS Mincho" w:hAnsi="Times New Roman" w:cs="Times New Roman"/>
          <w:sz w:val="28"/>
          <w:szCs w:val="28"/>
          <w:lang w:val="sq-AL"/>
        </w:rPr>
        <w:t xml:space="preserve"> e udh</w:t>
      </w:r>
      <w:r w:rsidR="008D46C9" w:rsidRPr="00E507AB">
        <w:rPr>
          <w:rFonts w:ascii="Times New Roman" w:eastAsia="MS Mincho" w:hAnsi="Times New Roman" w:cs="Times New Roman"/>
          <w:sz w:val="28"/>
          <w:szCs w:val="28"/>
          <w:lang w:val="sq-AL"/>
        </w:rPr>
        <w:t>ë</w:t>
      </w:r>
      <w:r w:rsidR="003314E4" w:rsidRPr="00E507AB">
        <w:rPr>
          <w:rFonts w:ascii="Times New Roman" w:eastAsia="MS Mincho" w:hAnsi="Times New Roman" w:cs="Times New Roman"/>
          <w:sz w:val="28"/>
          <w:szCs w:val="28"/>
          <w:lang w:val="sq-AL"/>
        </w:rPr>
        <w:t>s t</w:t>
      </w:r>
      <w:r w:rsidR="008D46C9" w:rsidRPr="00E507AB">
        <w:rPr>
          <w:rFonts w:ascii="Times New Roman" w:eastAsia="MS Mincho" w:hAnsi="Times New Roman" w:cs="Times New Roman"/>
          <w:sz w:val="28"/>
          <w:szCs w:val="28"/>
          <w:lang w:val="sq-AL"/>
        </w:rPr>
        <w:t>ë</w:t>
      </w:r>
      <w:r w:rsidR="003314E4" w:rsidRPr="00E507AB">
        <w:rPr>
          <w:rFonts w:ascii="Times New Roman" w:eastAsia="MS Mincho" w:hAnsi="Times New Roman" w:cs="Times New Roman"/>
          <w:sz w:val="28"/>
          <w:szCs w:val="28"/>
          <w:lang w:val="sq-AL"/>
        </w:rPr>
        <w:t xml:space="preserve"> shtoj</w:t>
      </w:r>
      <w:r w:rsidR="008D46C9" w:rsidRPr="00E507AB">
        <w:rPr>
          <w:rFonts w:ascii="Times New Roman" w:eastAsia="MS Mincho" w:hAnsi="Times New Roman" w:cs="Times New Roman"/>
          <w:sz w:val="28"/>
          <w:szCs w:val="28"/>
          <w:lang w:val="sq-AL"/>
        </w:rPr>
        <w:t>ë</w:t>
      </w:r>
      <w:r w:rsidR="003314E4" w:rsidRPr="00E507AB">
        <w:rPr>
          <w:rFonts w:ascii="Times New Roman" w:eastAsia="MS Mincho" w:hAnsi="Times New Roman" w:cs="Times New Roman"/>
          <w:sz w:val="28"/>
          <w:szCs w:val="28"/>
          <w:lang w:val="sq-AL"/>
        </w:rPr>
        <w:t xml:space="preserve"> d</w:t>
      </w:r>
      <w:r w:rsidR="008D46C9" w:rsidRPr="00E507AB">
        <w:rPr>
          <w:rFonts w:ascii="Times New Roman" w:eastAsia="MS Mincho" w:hAnsi="Times New Roman" w:cs="Times New Roman"/>
          <w:sz w:val="28"/>
          <w:szCs w:val="28"/>
          <w:lang w:val="sq-AL"/>
        </w:rPr>
        <w:t>ë</w:t>
      </w:r>
      <w:r w:rsidR="003314E4" w:rsidRPr="00E507AB">
        <w:rPr>
          <w:rFonts w:ascii="Times New Roman" w:eastAsia="MS Mincho" w:hAnsi="Times New Roman" w:cs="Times New Roman"/>
          <w:sz w:val="28"/>
          <w:szCs w:val="28"/>
          <w:lang w:val="sq-AL"/>
        </w:rPr>
        <w:t xml:space="preserve">nimin penal. </w:t>
      </w:r>
      <w:r w:rsidR="00582970" w:rsidRPr="00E507AB">
        <w:rPr>
          <w:rFonts w:ascii="Times New Roman" w:eastAsia="MS Mincho" w:hAnsi="Times New Roman" w:cs="Times New Roman"/>
          <w:sz w:val="28"/>
          <w:szCs w:val="28"/>
          <w:lang w:val="sq-AL"/>
        </w:rPr>
        <w:t>Sipas k</w:t>
      </w:r>
      <w:r w:rsidR="008D46C9" w:rsidRPr="00E507AB">
        <w:rPr>
          <w:rFonts w:ascii="Times New Roman" w:eastAsia="MS Mincho" w:hAnsi="Times New Roman" w:cs="Times New Roman"/>
          <w:sz w:val="28"/>
          <w:szCs w:val="28"/>
          <w:lang w:val="sq-AL"/>
        </w:rPr>
        <w:t>ë</w:t>
      </w:r>
      <w:r w:rsidR="00582970" w:rsidRPr="00E507AB">
        <w:rPr>
          <w:rFonts w:ascii="Times New Roman" w:eastAsia="MS Mincho" w:hAnsi="Times New Roman" w:cs="Times New Roman"/>
          <w:sz w:val="28"/>
          <w:szCs w:val="28"/>
          <w:lang w:val="sq-AL"/>
        </w:rPr>
        <w:t>tij parashikimi</w:t>
      </w:r>
      <w:r w:rsidR="003314E4" w:rsidRPr="00E507AB">
        <w:rPr>
          <w:rFonts w:ascii="Times New Roman" w:eastAsia="MS Mincho" w:hAnsi="Times New Roman" w:cs="Times New Roman"/>
          <w:sz w:val="28"/>
          <w:szCs w:val="28"/>
          <w:lang w:val="sq-AL"/>
        </w:rPr>
        <w:t xml:space="preserve"> d</w:t>
      </w:r>
      <w:r w:rsidR="008D46C9" w:rsidRPr="00E507AB">
        <w:rPr>
          <w:rFonts w:ascii="Times New Roman" w:eastAsia="MS Mincho" w:hAnsi="Times New Roman" w:cs="Times New Roman"/>
          <w:sz w:val="28"/>
          <w:szCs w:val="28"/>
          <w:lang w:val="sq-AL"/>
        </w:rPr>
        <w:t>ë</w:t>
      </w:r>
      <w:r w:rsidR="003314E4" w:rsidRPr="00E507AB">
        <w:rPr>
          <w:rFonts w:ascii="Times New Roman" w:eastAsia="MS Mincho" w:hAnsi="Times New Roman" w:cs="Times New Roman"/>
          <w:sz w:val="28"/>
          <w:szCs w:val="28"/>
          <w:lang w:val="sq-AL"/>
        </w:rPr>
        <w:t xml:space="preserve">nimi shtohet </w:t>
      </w:r>
      <w:r w:rsidR="00644A98" w:rsidRPr="00E507AB">
        <w:rPr>
          <w:rFonts w:ascii="Times New Roman" w:eastAsia="MS Mincho" w:hAnsi="Times New Roman" w:cs="Times New Roman"/>
          <w:sz w:val="28"/>
          <w:szCs w:val="28"/>
          <w:u w:val="single"/>
          <w:lang w:val="sq-AL"/>
        </w:rPr>
        <w:t xml:space="preserve">deri </w:t>
      </w:r>
      <w:r w:rsidR="003314E4" w:rsidRPr="00E507AB">
        <w:rPr>
          <w:rFonts w:ascii="Times New Roman" w:eastAsia="MS Mincho" w:hAnsi="Times New Roman" w:cs="Times New Roman"/>
          <w:sz w:val="28"/>
          <w:szCs w:val="28"/>
          <w:u w:val="single"/>
          <w:lang w:val="sq-AL"/>
        </w:rPr>
        <w:t>me 1/2 (nj</w:t>
      </w:r>
      <w:r w:rsidR="008D46C9" w:rsidRPr="00E507AB">
        <w:rPr>
          <w:rFonts w:ascii="Times New Roman" w:eastAsia="MS Mincho" w:hAnsi="Times New Roman" w:cs="Times New Roman"/>
          <w:sz w:val="28"/>
          <w:szCs w:val="28"/>
          <w:u w:val="single"/>
          <w:lang w:val="sq-AL"/>
        </w:rPr>
        <w:t>ë</w:t>
      </w:r>
      <w:r w:rsidR="003314E4" w:rsidRPr="00E507AB">
        <w:rPr>
          <w:rFonts w:ascii="Times New Roman" w:eastAsia="MS Mincho" w:hAnsi="Times New Roman" w:cs="Times New Roman"/>
          <w:sz w:val="28"/>
          <w:szCs w:val="28"/>
          <w:u w:val="single"/>
          <w:lang w:val="sq-AL"/>
        </w:rPr>
        <w:t xml:space="preserve"> t</w:t>
      </w:r>
      <w:r w:rsidR="008D46C9" w:rsidRPr="00E507AB">
        <w:rPr>
          <w:rFonts w:ascii="Times New Roman" w:eastAsia="MS Mincho" w:hAnsi="Times New Roman" w:cs="Times New Roman"/>
          <w:sz w:val="28"/>
          <w:szCs w:val="28"/>
          <w:u w:val="single"/>
          <w:lang w:val="sq-AL"/>
        </w:rPr>
        <w:t>ë</w:t>
      </w:r>
      <w:r w:rsidR="003314E4" w:rsidRPr="00E507AB">
        <w:rPr>
          <w:rFonts w:ascii="Times New Roman" w:eastAsia="MS Mincho" w:hAnsi="Times New Roman" w:cs="Times New Roman"/>
          <w:sz w:val="28"/>
          <w:szCs w:val="28"/>
          <w:u w:val="single"/>
          <w:lang w:val="sq-AL"/>
        </w:rPr>
        <w:t xml:space="preserve"> dyt</w:t>
      </w:r>
      <w:r w:rsidR="008D46C9" w:rsidRPr="00E507AB">
        <w:rPr>
          <w:rFonts w:ascii="Times New Roman" w:eastAsia="MS Mincho" w:hAnsi="Times New Roman" w:cs="Times New Roman"/>
          <w:sz w:val="28"/>
          <w:szCs w:val="28"/>
          <w:u w:val="single"/>
          <w:lang w:val="sq-AL"/>
        </w:rPr>
        <w:t>ë</w:t>
      </w:r>
      <w:r w:rsidR="003314E4" w:rsidRPr="00E507AB">
        <w:rPr>
          <w:rFonts w:ascii="Times New Roman" w:eastAsia="MS Mincho" w:hAnsi="Times New Roman" w:cs="Times New Roman"/>
          <w:sz w:val="28"/>
          <w:szCs w:val="28"/>
          <w:u w:val="single"/>
          <w:lang w:val="sq-AL"/>
        </w:rPr>
        <w:t>n)</w:t>
      </w:r>
      <w:r w:rsidR="003314E4" w:rsidRPr="00E507AB">
        <w:rPr>
          <w:rFonts w:ascii="Times New Roman" w:eastAsia="MS Mincho" w:hAnsi="Times New Roman" w:cs="Times New Roman"/>
          <w:sz w:val="28"/>
          <w:szCs w:val="28"/>
          <w:lang w:val="sq-AL"/>
        </w:rPr>
        <w:t xml:space="preserve"> e mas</w:t>
      </w:r>
      <w:r w:rsidR="008D46C9" w:rsidRPr="00E507AB">
        <w:rPr>
          <w:rFonts w:ascii="Times New Roman" w:eastAsia="MS Mincho" w:hAnsi="Times New Roman" w:cs="Times New Roman"/>
          <w:sz w:val="28"/>
          <w:szCs w:val="28"/>
          <w:lang w:val="sq-AL"/>
        </w:rPr>
        <w:t>ë</w:t>
      </w:r>
      <w:r w:rsidR="003314E4" w:rsidRPr="00E507AB">
        <w:rPr>
          <w:rFonts w:ascii="Times New Roman" w:eastAsia="MS Mincho" w:hAnsi="Times New Roman" w:cs="Times New Roman"/>
          <w:sz w:val="28"/>
          <w:szCs w:val="28"/>
          <w:lang w:val="sq-AL"/>
        </w:rPr>
        <w:t>s s</w:t>
      </w:r>
      <w:r w:rsidR="008D46C9" w:rsidRPr="00E507AB">
        <w:rPr>
          <w:rFonts w:ascii="Times New Roman" w:eastAsia="MS Mincho" w:hAnsi="Times New Roman" w:cs="Times New Roman"/>
          <w:sz w:val="28"/>
          <w:szCs w:val="28"/>
          <w:lang w:val="sq-AL"/>
        </w:rPr>
        <w:t>ë</w:t>
      </w:r>
      <w:r w:rsidR="003314E4" w:rsidRPr="00E507AB">
        <w:rPr>
          <w:rFonts w:ascii="Times New Roman" w:eastAsia="MS Mincho" w:hAnsi="Times New Roman" w:cs="Times New Roman"/>
          <w:sz w:val="28"/>
          <w:szCs w:val="28"/>
          <w:lang w:val="sq-AL"/>
        </w:rPr>
        <w:t xml:space="preserve"> d</w:t>
      </w:r>
      <w:r w:rsidR="008D46C9" w:rsidRPr="00E507AB">
        <w:rPr>
          <w:rFonts w:ascii="Times New Roman" w:eastAsia="MS Mincho" w:hAnsi="Times New Roman" w:cs="Times New Roman"/>
          <w:sz w:val="28"/>
          <w:szCs w:val="28"/>
          <w:lang w:val="sq-AL"/>
        </w:rPr>
        <w:t>ë</w:t>
      </w:r>
      <w:r w:rsidR="003314E4" w:rsidRPr="00E507AB">
        <w:rPr>
          <w:rFonts w:ascii="Times New Roman" w:eastAsia="MS Mincho" w:hAnsi="Times New Roman" w:cs="Times New Roman"/>
          <w:sz w:val="28"/>
          <w:szCs w:val="28"/>
          <w:lang w:val="sq-AL"/>
        </w:rPr>
        <w:t>nimit q</w:t>
      </w:r>
      <w:r w:rsidR="008D46C9" w:rsidRPr="00E507AB">
        <w:rPr>
          <w:rFonts w:ascii="Times New Roman" w:eastAsia="MS Mincho" w:hAnsi="Times New Roman" w:cs="Times New Roman"/>
          <w:sz w:val="28"/>
          <w:szCs w:val="28"/>
          <w:lang w:val="sq-AL"/>
        </w:rPr>
        <w:t>ë</w:t>
      </w:r>
      <w:r w:rsidR="003314E4" w:rsidRPr="00E507AB">
        <w:rPr>
          <w:rFonts w:ascii="Times New Roman" w:eastAsia="MS Mincho" w:hAnsi="Times New Roman" w:cs="Times New Roman"/>
          <w:sz w:val="28"/>
          <w:szCs w:val="28"/>
          <w:lang w:val="sq-AL"/>
        </w:rPr>
        <w:t xml:space="preserve"> gjykata ka dh</w:t>
      </w:r>
      <w:r w:rsidR="008D46C9" w:rsidRPr="00E507AB">
        <w:rPr>
          <w:rFonts w:ascii="Times New Roman" w:eastAsia="MS Mincho" w:hAnsi="Times New Roman" w:cs="Times New Roman"/>
          <w:sz w:val="28"/>
          <w:szCs w:val="28"/>
          <w:lang w:val="sq-AL"/>
        </w:rPr>
        <w:t>ë</w:t>
      </w:r>
      <w:r w:rsidR="003314E4" w:rsidRPr="00E507AB">
        <w:rPr>
          <w:rFonts w:ascii="Times New Roman" w:eastAsia="MS Mincho" w:hAnsi="Times New Roman" w:cs="Times New Roman"/>
          <w:sz w:val="28"/>
          <w:szCs w:val="28"/>
          <w:lang w:val="sq-AL"/>
        </w:rPr>
        <w:t>n</w:t>
      </w:r>
      <w:r w:rsidR="008D46C9" w:rsidRPr="00E507AB">
        <w:rPr>
          <w:rFonts w:ascii="Times New Roman" w:eastAsia="MS Mincho" w:hAnsi="Times New Roman" w:cs="Times New Roman"/>
          <w:sz w:val="28"/>
          <w:szCs w:val="28"/>
          <w:lang w:val="sq-AL"/>
        </w:rPr>
        <w:t>ë</w:t>
      </w:r>
      <w:r w:rsidR="003314E4" w:rsidRPr="00E507AB">
        <w:rPr>
          <w:rFonts w:ascii="Times New Roman" w:eastAsia="MS Mincho" w:hAnsi="Times New Roman" w:cs="Times New Roman"/>
          <w:sz w:val="28"/>
          <w:szCs w:val="28"/>
          <w:lang w:val="sq-AL"/>
        </w:rPr>
        <w:t xml:space="preserve"> p</w:t>
      </w:r>
      <w:r w:rsidR="008D46C9" w:rsidRPr="00E507AB">
        <w:rPr>
          <w:rFonts w:ascii="Times New Roman" w:eastAsia="MS Mincho" w:hAnsi="Times New Roman" w:cs="Times New Roman"/>
          <w:sz w:val="28"/>
          <w:szCs w:val="28"/>
          <w:lang w:val="sq-AL"/>
        </w:rPr>
        <w:t>ë</w:t>
      </w:r>
      <w:r w:rsidR="003314E4" w:rsidRPr="00E507AB">
        <w:rPr>
          <w:rFonts w:ascii="Times New Roman" w:eastAsia="MS Mincho" w:hAnsi="Times New Roman" w:cs="Times New Roman"/>
          <w:sz w:val="28"/>
          <w:szCs w:val="28"/>
          <w:lang w:val="sq-AL"/>
        </w:rPr>
        <w:t>r krimin e ri t</w:t>
      </w:r>
      <w:r w:rsidR="008D46C9" w:rsidRPr="00E507AB">
        <w:rPr>
          <w:rFonts w:ascii="Times New Roman" w:eastAsia="MS Mincho" w:hAnsi="Times New Roman" w:cs="Times New Roman"/>
          <w:sz w:val="28"/>
          <w:szCs w:val="28"/>
          <w:lang w:val="sq-AL"/>
        </w:rPr>
        <w:t>ë</w:t>
      </w:r>
      <w:r w:rsidR="003314E4" w:rsidRPr="00E507AB">
        <w:rPr>
          <w:rFonts w:ascii="Times New Roman" w:eastAsia="MS Mincho" w:hAnsi="Times New Roman" w:cs="Times New Roman"/>
          <w:sz w:val="28"/>
          <w:szCs w:val="28"/>
          <w:lang w:val="sq-AL"/>
        </w:rPr>
        <w:t xml:space="preserve"> kryer. </w:t>
      </w:r>
      <w:r w:rsidR="000C2E1F" w:rsidRPr="00E507AB">
        <w:rPr>
          <w:rFonts w:ascii="Times New Roman" w:eastAsia="MS Mincho" w:hAnsi="Times New Roman" w:cs="Times New Roman"/>
          <w:sz w:val="28"/>
          <w:szCs w:val="28"/>
          <w:lang w:val="sq-AL"/>
        </w:rPr>
        <w:t>Shtimi i d</w:t>
      </w:r>
      <w:r w:rsidR="008D46C9" w:rsidRPr="00E507AB">
        <w:rPr>
          <w:rFonts w:ascii="Times New Roman" w:eastAsia="MS Mincho" w:hAnsi="Times New Roman" w:cs="Times New Roman"/>
          <w:sz w:val="28"/>
          <w:szCs w:val="28"/>
          <w:lang w:val="sq-AL"/>
        </w:rPr>
        <w:t>ë</w:t>
      </w:r>
      <w:r w:rsidR="000C2E1F" w:rsidRPr="00E507AB">
        <w:rPr>
          <w:rFonts w:ascii="Times New Roman" w:eastAsia="MS Mincho" w:hAnsi="Times New Roman" w:cs="Times New Roman"/>
          <w:sz w:val="28"/>
          <w:szCs w:val="28"/>
          <w:lang w:val="sq-AL"/>
        </w:rPr>
        <w:t>nimit n</w:t>
      </w:r>
      <w:r w:rsidR="008D46C9" w:rsidRPr="00E507AB">
        <w:rPr>
          <w:rFonts w:ascii="Times New Roman" w:eastAsia="MS Mincho" w:hAnsi="Times New Roman" w:cs="Times New Roman"/>
          <w:sz w:val="28"/>
          <w:szCs w:val="28"/>
          <w:lang w:val="sq-AL"/>
        </w:rPr>
        <w:t>ë</w:t>
      </w:r>
      <w:r w:rsidR="000C2E1F" w:rsidRPr="00E507AB">
        <w:rPr>
          <w:rFonts w:ascii="Times New Roman" w:eastAsia="MS Mincho" w:hAnsi="Times New Roman" w:cs="Times New Roman"/>
          <w:sz w:val="28"/>
          <w:szCs w:val="28"/>
          <w:lang w:val="sq-AL"/>
        </w:rPr>
        <w:t xml:space="preserve"> vetvete nuk </w:t>
      </w:r>
      <w:r w:rsidR="008D46C9" w:rsidRPr="00E507AB">
        <w:rPr>
          <w:rFonts w:ascii="Times New Roman" w:eastAsia="MS Mincho" w:hAnsi="Times New Roman" w:cs="Times New Roman"/>
          <w:sz w:val="28"/>
          <w:szCs w:val="28"/>
          <w:lang w:val="sq-AL"/>
        </w:rPr>
        <w:t>ë</w:t>
      </w:r>
      <w:r w:rsidR="000C2E1F" w:rsidRPr="00E507AB">
        <w:rPr>
          <w:rFonts w:ascii="Times New Roman" w:eastAsia="MS Mincho" w:hAnsi="Times New Roman" w:cs="Times New Roman"/>
          <w:sz w:val="28"/>
          <w:szCs w:val="28"/>
          <w:lang w:val="sq-AL"/>
        </w:rPr>
        <w:t>sht</w:t>
      </w:r>
      <w:r w:rsidR="008D46C9" w:rsidRPr="00E507AB">
        <w:rPr>
          <w:rFonts w:ascii="Times New Roman" w:eastAsia="MS Mincho" w:hAnsi="Times New Roman" w:cs="Times New Roman"/>
          <w:sz w:val="28"/>
          <w:szCs w:val="28"/>
          <w:lang w:val="sq-AL"/>
        </w:rPr>
        <w:t>ë</w:t>
      </w:r>
      <w:r w:rsidR="000C2E1F" w:rsidRPr="00E507AB">
        <w:rPr>
          <w:rFonts w:ascii="Times New Roman" w:eastAsia="MS Mincho" w:hAnsi="Times New Roman" w:cs="Times New Roman"/>
          <w:sz w:val="28"/>
          <w:szCs w:val="28"/>
          <w:lang w:val="sq-AL"/>
        </w:rPr>
        <w:t xml:space="preserve"> i detyruesh</w:t>
      </w:r>
      <w:r w:rsidR="008D46C9" w:rsidRPr="00E507AB">
        <w:rPr>
          <w:rFonts w:ascii="Times New Roman" w:eastAsia="MS Mincho" w:hAnsi="Times New Roman" w:cs="Times New Roman"/>
          <w:sz w:val="28"/>
          <w:szCs w:val="28"/>
          <w:lang w:val="sq-AL"/>
        </w:rPr>
        <w:t>ë</w:t>
      </w:r>
      <w:r w:rsidR="000C2E1F" w:rsidRPr="00E507AB">
        <w:rPr>
          <w:rFonts w:ascii="Times New Roman" w:eastAsia="MS Mincho" w:hAnsi="Times New Roman" w:cs="Times New Roman"/>
          <w:sz w:val="28"/>
          <w:szCs w:val="28"/>
          <w:lang w:val="sq-AL"/>
        </w:rPr>
        <w:t>m, por masa e d</w:t>
      </w:r>
      <w:r w:rsidR="008D46C9" w:rsidRPr="00E507AB">
        <w:rPr>
          <w:rFonts w:ascii="Times New Roman" w:eastAsia="MS Mincho" w:hAnsi="Times New Roman" w:cs="Times New Roman"/>
          <w:sz w:val="28"/>
          <w:szCs w:val="28"/>
          <w:lang w:val="sq-AL"/>
        </w:rPr>
        <w:t>ë</w:t>
      </w:r>
      <w:r w:rsidR="000C2E1F" w:rsidRPr="00E507AB">
        <w:rPr>
          <w:rFonts w:ascii="Times New Roman" w:eastAsia="MS Mincho" w:hAnsi="Times New Roman" w:cs="Times New Roman"/>
          <w:sz w:val="28"/>
          <w:szCs w:val="28"/>
          <w:lang w:val="sq-AL"/>
        </w:rPr>
        <w:t>nimit q</w:t>
      </w:r>
      <w:r w:rsidR="008D46C9" w:rsidRPr="00E507AB">
        <w:rPr>
          <w:rFonts w:ascii="Times New Roman" w:eastAsia="MS Mincho" w:hAnsi="Times New Roman" w:cs="Times New Roman"/>
          <w:sz w:val="28"/>
          <w:szCs w:val="28"/>
          <w:lang w:val="sq-AL"/>
        </w:rPr>
        <w:t>ë</w:t>
      </w:r>
      <w:r w:rsidR="000C2E1F" w:rsidRPr="00E507AB">
        <w:rPr>
          <w:rFonts w:ascii="Times New Roman" w:eastAsia="MS Mincho" w:hAnsi="Times New Roman" w:cs="Times New Roman"/>
          <w:sz w:val="28"/>
          <w:szCs w:val="28"/>
          <w:lang w:val="sq-AL"/>
        </w:rPr>
        <w:t xml:space="preserve"> shtohet </w:t>
      </w:r>
      <w:r w:rsidR="008D46C9" w:rsidRPr="00E507AB">
        <w:rPr>
          <w:rFonts w:ascii="Times New Roman" w:eastAsia="MS Mincho" w:hAnsi="Times New Roman" w:cs="Times New Roman"/>
          <w:sz w:val="28"/>
          <w:szCs w:val="28"/>
          <w:lang w:val="sq-AL"/>
        </w:rPr>
        <w:t>ë</w:t>
      </w:r>
      <w:r w:rsidR="000C2E1F" w:rsidRPr="00E507AB">
        <w:rPr>
          <w:rFonts w:ascii="Times New Roman" w:eastAsia="MS Mincho" w:hAnsi="Times New Roman" w:cs="Times New Roman"/>
          <w:sz w:val="28"/>
          <w:szCs w:val="28"/>
          <w:lang w:val="sq-AL"/>
        </w:rPr>
        <w:t>sht</w:t>
      </w:r>
      <w:r w:rsidR="008D46C9" w:rsidRPr="00E507AB">
        <w:rPr>
          <w:rFonts w:ascii="Times New Roman" w:eastAsia="MS Mincho" w:hAnsi="Times New Roman" w:cs="Times New Roman"/>
          <w:sz w:val="28"/>
          <w:szCs w:val="28"/>
          <w:lang w:val="sq-AL"/>
        </w:rPr>
        <w:t>ë</w:t>
      </w:r>
      <w:r w:rsidR="000C2E1F" w:rsidRPr="00E507AB">
        <w:rPr>
          <w:rFonts w:ascii="Times New Roman" w:eastAsia="MS Mincho" w:hAnsi="Times New Roman" w:cs="Times New Roman"/>
          <w:sz w:val="28"/>
          <w:szCs w:val="28"/>
          <w:lang w:val="sq-AL"/>
        </w:rPr>
        <w:t xml:space="preserve"> e detyrueshme p</w:t>
      </w:r>
      <w:r w:rsidR="008D46C9" w:rsidRPr="00E507AB">
        <w:rPr>
          <w:rFonts w:ascii="Times New Roman" w:eastAsia="MS Mincho" w:hAnsi="Times New Roman" w:cs="Times New Roman"/>
          <w:sz w:val="28"/>
          <w:szCs w:val="28"/>
          <w:lang w:val="sq-AL"/>
        </w:rPr>
        <w:t>ë</w:t>
      </w:r>
      <w:r w:rsidR="000C2E1F" w:rsidRPr="00E507AB">
        <w:rPr>
          <w:rFonts w:ascii="Times New Roman" w:eastAsia="MS Mincho" w:hAnsi="Times New Roman" w:cs="Times New Roman"/>
          <w:sz w:val="28"/>
          <w:szCs w:val="28"/>
          <w:lang w:val="sq-AL"/>
        </w:rPr>
        <w:t>r tu respektuar nga gjykata (q</w:t>
      </w:r>
      <w:r w:rsidR="008D46C9" w:rsidRPr="00E507AB">
        <w:rPr>
          <w:rFonts w:ascii="Times New Roman" w:eastAsia="MS Mincho" w:hAnsi="Times New Roman" w:cs="Times New Roman"/>
          <w:sz w:val="28"/>
          <w:szCs w:val="28"/>
          <w:lang w:val="sq-AL"/>
        </w:rPr>
        <w:t>ë</w:t>
      </w:r>
      <w:r w:rsidR="000C2E1F" w:rsidRPr="00E507AB">
        <w:rPr>
          <w:rFonts w:ascii="Times New Roman" w:eastAsia="MS Mincho" w:hAnsi="Times New Roman" w:cs="Times New Roman"/>
          <w:sz w:val="28"/>
          <w:szCs w:val="28"/>
          <w:lang w:val="sq-AL"/>
        </w:rPr>
        <w:t xml:space="preserve"> n</w:t>
      </w:r>
      <w:r w:rsidR="008D46C9" w:rsidRPr="00E507AB">
        <w:rPr>
          <w:rFonts w:ascii="Times New Roman" w:eastAsia="MS Mincho" w:hAnsi="Times New Roman" w:cs="Times New Roman"/>
          <w:sz w:val="28"/>
          <w:szCs w:val="28"/>
          <w:lang w:val="sq-AL"/>
        </w:rPr>
        <w:t>ë</w:t>
      </w:r>
      <w:r w:rsidR="000C2E1F" w:rsidRPr="00E507AB">
        <w:rPr>
          <w:rFonts w:ascii="Times New Roman" w:eastAsia="MS Mincho" w:hAnsi="Times New Roman" w:cs="Times New Roman"/>
          <w:sz w:val="28"/>
          <w:szCs w:val="28"/>
          <w:lang w:val="sq-AL"/>
        </w:rPr>
        <w:t xml:space="preserve"> rastin konkret </w:t>
      </w:r>
      <w:r w:rsidR="008D46C9" w:rsidRPr="00E507AB">
        <w:rPr>
          <w:rFonts w:ascii="Times New Roman" w:eastAsia="MS Mincho" w:hAnsi="Times New Roman" w:cs="Times New Roman"/>
          <w:sz w:val="28"/>
          <w:szCs w:val="28"/>
          <w:lang w:val="sq-AL"/>
        </w:rPr>
        <w:t>ë</w:t>
      </w:r>
      <w:r w:rsidR="000C2E1F" w:rsidRPr="00E507AB">
        <w:rPr>
          <w:rFonts w:ascii="Times New Roman" w:eastAsia="MS Mincho" w:hAnsi="Times New Roman" w:cs="Times New Roman"/>
          <w:sz w:val="28"/>
          <w:szCs w:val="28"/>
          <w:lang w:val="sq-AL"/>
        </w:rPr>
        <w:t>sht</w:t>
      </w:r>
      <w:r w:rsidR="008D46C9" w:rsidRPr="00E507AB">
        <w:rPr>
          <w:rFonts w:ascii="Times New Roman" w:eastAsia="MS Mincho" w:hAnsi="Times New Roman" w:cs="Times New Roman"/>
          <w:sz w:val="28"/>
          <w:szCs w:val="28"/>
          <w:lang w:val="sq-AL"/>
        </w:rPr>
        <w:t>ë</w:t>
      </w:r>
      <w:r w:rsidR="000C2E1F" w:rsidRPr="00E507AB">
        <w:rPr>
          <w:rFonts w:ascii="Times New Roman" w:eastAsia="MS Mincho" w:hAnsi="Times New Roman" w:cs="Times New Roman"/>
          <w:sz w:val="28"/>
          <w:szCs w:val="28"/>
          <w:lang w:val="sq-AL"/>
        </w:rPr>
        <w:t xml:space="preserve"> deri n</w:t>
      </w:r>
      <w:r w:rsidR="008D46C9" w:rsidRPr="00E507AB">
        <w:rPr>
          <w:rFonts w:ascii="Times New Roman" w:eastAsia="MS Mincho" w:hAnsi="Times New Roman" w:cs="Times New Roman"/>
          <w:sz w:val="28"/>
          <w:szCs w:val="28"/>
          <w:lang w:val="sq-AL"/>
        </w:rPr>
        <w:t>ë</w:t>
      </w:r>
      <w:r w:rsidR="000C2E1F" w:rsidRPr="00E507AB">
        <w:rPr>
          <w:rFonts w:ascii="Times New Roman" w:eastAsia="MS Mincho" w:hAnsi="Times New Roman" w:cs="Times New Roman"/>
          <w:sz w:val="28"/>
          <w:szCs w:val="28"/>
          <w:lang w:val="sq-AL"/>
        </w:rPr>
        <w:t xml:space="preserve"> 1/2 e d</w:t>
      </w:r>
      <w:r w:rsidR="008D46C9" w:rsidRPr="00E507AB">
        <w:rPr>
          <w:rFonts w:ascii="Times New Roman" w:eastAsia="MS Mincho" w:hAnsi="Times New Roman" w:cs="Times New Roman"/>
          <w:sz w:val="28"/>
          <w:szCs w:val="28"/>
          <w:lang w:val="sq-AL"/>
        </w:rPr>
        <w:t>ë</w:t>
      </w:r>
      <w:r w:rsidR="000C2E1F" w:rsidRPr="00E507AB">
        <w:rPr>
          <w:rFonts w:ascii="Times New Roman" w:eastAsia="MS Mincho" w:hAnsi="Times New Roman" w:cs="Times New Roman"/>
          <w:sz w:val="28"/>
          <w:szCs w:val="28"/>
          <w:lang w:val="sq-AL"/>
        </w:rPr>
        <w:t>nimit t</w:t>
      </w:r>
      <w:r w:rsidR="008D46C9" w:rsidRPr="00E507AB">
        <w:rPr>
          <w:rFonts w:ascii="Times New Roman" w:eastAsia="MS Mincho" w:hAnsi="Times New Roman" w:cs="Times New Roman"/>
          <w:sz w:val="28"/>
          <w:szCs w:val="28"/>
          <w:lang w:val="sq-AL"/>
        </w:rPr>
        <w:t>ë</w:t>
      </w:r>
      <w:r w:rsidR="000C2E1F" w:rsidRPr="00E507AB">
        <w:rPr>
          <w:rFonts w:ascii="Times New Roman" w:eastAsia="MS Mincho" w:hAnsi="Times New Roman" w:cs="Times New Roman"/>
          <w:sz w:val="28"/>
          <w:szCs w:val="28"/>
          <w:lang w:val="sq-AL"/>
        </w:rPr>
        <w:t xml:space="preserve"> dh</w:t>
      </w:r>
      <w:r w:rsidR="008D46C9" w:rsidRPr="00E507AB">
        <w:rPr>
          <w:rFonts w:ascii="Times New Roman" w:eastAsia="MS Mincho" w:hAnsi="Times New Roman" w:cs="Times New Roman"/>
          <w:sz w:val="28"/>
          <w:szCs w:val="28"/>
          <w:lang w:val="sq-AL"/>
        </w:rPr>
        <w:t>ë</w:t>
      </w:r>
      <w:r w:rsidR="000C2E1F" w:rsidRPr="00E507AB">
        <w:rPr>
          <w:rFonts w:ascii="Times New Roman" w:eastAsia="MS Mincho" w:hAnsi="Times New Roman" w:cs="Times New Roman"/>
          <w:sz w:val="28"/>
          <w:szCs w:val="28"/>
          <w:lang w:val="sq-AL"/>
        </w:rPr>
        <w:t>n</w:t>
      </w:r>
      <w:r w:rsidR="008D46C9" w:rsidRPr="00E507AB">
        <w:rPr>
          <w:rFonts w:ascii="Times New Roman" w:eastAsia="MS Mincho" w:hAnsi="Times New Roman" w:cs="Times New Roman"/>
          <w:sz w:val="28"/>
          <w:szCs w:val="28"/>
          <w:lang w:val="sq-AL"/>
        </w:rPr>
        <w:t>ë</w:t>
      </w:r>
      <w:r w:rsidR="000C2E1F" w:rsidRPr="00E507AB">
        <w:rPr>
          <w:rFonts w:ascii="Times New Roman" w:eastAsia="MS Mincho" w:hAnsi="Times New Roman" w:cs="Times New Roman"/>
          <w:sz w:val="28"/>
          <w:szCs w:val="28"/>
          <w:lang w:val="sq-AL"/>
        </w:rPr>
        <w:t>).</w:t>
      </w:r>
    </w:p>
    <w:p w14:paraId="24F4BF68" w14:textId="3902A943" w:rsidR="00084339" w:rsidRPr="00E507AB" w:rsidRDefault="00084339" w:rsidP="00E250F4">
      <w:pPr>
        <w:pStyle w:val="NoSpacing"/>
        <w:jc w:val="both"/>
        <w:rPr>
          <w:rFonts w:ascii="Times New Roman" w:eastAsia="MS Mincho" w:hAnsi="Times New Roman" w:cs="Times New Roman"/>
          <w:sz w:val="28"/>
          <w:szCs w:val="28"/>
          <w:lang w:val="sq-AL"/>
        </w:rPr>
      </w:pPr>
      <w:r w:rsidRPr="00E507AB">
        <w:rPr>
          <w:rFonts w:ascii="Times New Roman" w:eastAsia="MS Mincho" w:hAnsi="Times New Roman" w:cs="Times New Roman"/>
          <w:sz w:val="28"/>
          <w:szCs w:val="28"/>
          <w:lang w:val="sq-AL"/>
        </w:rPr>
        <w:t>N</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dallim nga paragrafi i dyt</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ku d</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nimi shtohet me 1/3, sipas k</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tij paragrafi d</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nimi mund t</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shtohet </w:t>
      </w:r>
      <w:r w:rsidR="00644A98" w:rsidRPr="00E507AB">
        <w:rPr>
          <w:rFonts w:ascii="Times New Roman" w:eastAsia="MS Mincho" w:hAnsi="Times New Roman" w:cs="Times New Roman"/>
          <w:sz w:val="28"/>
          <w:szCs w:val="28"/>
          <w:lang w:val="sq-AL"/>
        </w:rPr>
        <w:t>deri n</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1/2 p</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r shkak t</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element</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ve q</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rrisin rrezikshm</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rin</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e autorit, siç </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sht</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kryerja e t</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nj</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jt</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s vep</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r penale apo e veprave penale t</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ngjashme (gj</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q</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sht</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nj</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tregues se personi ka predispozita p</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r ta kryer at</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vep</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r penale n</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w:t>
      </w:r>
      <w:r w:rsidR="00731244" w:rsidRPr="00E507AB">
        <w:rPr>
          <w:rFonts w:ascii="Times New Roman" w:eastAsia="MS Mincho" w:hAnsi="Times New Roman" w:cs="Times New Roman"/>
          <w:sz w:val="28"/>
          <w:szCs w:val="28"/>
          <w:lang w:val="sq-AL"/>
        </w:rPr>
        <w:t>vijimësi</w:t>
      </w:r>
      <w:r w:rsidRPr="00E507AB">
        <w:rPr>
          <w:rFonts w:ascii="Times New Roman" w:eastAsia="MS Mincho" w:hAnsi="Times New Roman" w:cs="Times New Roman"/>
          <w:sz w:val="28"/>
          <w:szCs w:val="28"/>
          <w:lang w:val="sq-AL"/>
        </w:rPr>
        <w:t xml:space="preserve"> dhe lipset nj</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d</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nim i posaç</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m p</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r t</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mund</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suar rehabilitimin social t</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tij). Po k</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shtu kryerja e krimit t</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ri me dashje gjat</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ekzekutimit t</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d</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nimit apo brenda 5 viteve nga p</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rfundimi i tij n</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nkupton se personi nuk ka p</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rfituar/nuk </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sht</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korrigjuar nga d</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nimi i dh</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n</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m</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par</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p</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r krimin p</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rkat</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s. </w:t>
      </w:r>
      <w:r w:rsidR="00911948" w:rsidRPr="00E507AB">
        <w:rPr>
          <w:rFonts w:ascii="Times New Roman" w:eastAsia="MS Mincho" w:hAnsi="Times New Roman" w:cs="Times New Roman"/>
          <w:sz w:val="28"/>
          <w:szCs w:val="28"/>
          <w:lang w:val="sq-AL"/>
        </w:rPr>
        <w:t>Rrjedhimisht, shtesa e d</w:t>
      </w:r>
      <w:r w:rsidR="008D46C9" w:rsidRPr="00E507AB">
        <w:rPr>
          <w:rFonts w:ascii="Times New Roman" w:eastAsia="MS Mincho" w:hAnsi="Times New Roman" w:cs="Times New Roman"/>
          <w:sz w:val="28"/>
          <w:szCs w:val="28"/>
          <w:lang w:val="sq-AL"/>
        </w:rPr>
        <w:t>ë</w:t>
      </w:r>
      <w:r w:rsidR="00911948" w:rsidRPr="00E507AB">
        <w:rPr>
          <w:rFonts w:ascii="Times New Roman" w:eastAsia="MS Mincho" w:hAnsi="Times New Roman" w:cs="Times New Roman"/>
          <w:sz w:val="28"/>
          <w:szCs w:val="28"/>
          <w:lang w:val="sq-AL"/>
        </w:rPr>
        <w:t>nimit shtohet</w:t>
      </w:r>
      <w:r w:rsidR="00644A98" w:rsidRPr="00E507AB">
        <w:rPr>
          <w:rFonts w:ascii="Times New Roman" w:eastAsia="MS Mincho" w:hAnsi="Times New Roman" w:cs="Times New Roman"/>
          <w:sz w:val="28"/>
          <w:szCs w:val="28"/>
          <w:lang w:val="sq-AL"/>
        </w:rPr>
        <w:t xml:space="preserve"> deri</w:t>
      </w:r>
      <w:r w:rsidR="00911948" w:rsidRPr="00E507AB">
        <w:rPr>
          <w:rFonts w:ascii="Times New Roman" w:eastAsia="MS Mincho" w:hAnsi="Times New Roman" w:cs="Times New Roman"/>
          <w:sz w:val="28"/>
          <w:szCs w:val="28"/>
          <w:lang w:val="sq-AL"/>
        </w:rPr>
        <w:t xml:space="preserve"> n</w:t>
      </w:r>
      <w:r w:rsidR="008D46C9" w:rsidRPr="00E507AB">
        <w:rPr>
          <w:rFonts w:ascii="Times New Roman" w:eastAsia="MS Mincho" w:hAnsi="Times New Roman" w:cs="Times New Roman"/>
          <w:sz w:val="28"/>
          <w:szCs w:val="28"/>
          <w:lang w:val="sq-AL"/>
        </w:rPr>
        <w:t>ë</w:t>
      </w:r>
      <w:r w:rsidR="00911948" w:rsidRPr="00E507AB">
        <w:rPr>
          <w:rFonts w:ascii="Times New Roman" w:eastAsia="MS Mincho" w:hAnsi="Times New Roman" w:cs="Times New Roman"/>
          <w:sz w:val="28"/>
          <w:szCs w:val="28"/>
          <w:lang w:val="sq-AL"/>
        </w:rPr>
        <w:t xml:space="preserve"> 1/2 e d</w:t>
      </w:r>
      <w:r w:rsidR="008D46C9" w:rsidRPr="00E507AB">
        <w:rPr>
          <w:rFonts w:ascii="Times New Roman" w:eastAsia="MS Mincho" w:hAnsi="Times New Roman" w:cs="Times New Roman"/>
          <w:sz w:val="28"/>
          <w:szCs w:val="28"/>
          <w:lang w:val="sq-AL"/>
        </w:rPr>
        <w:t>ë</w:t>
      </w:r>
      <w:r w:rsidR="00911948" w:rsidRPr="00E507AB">
        <w:rPr>
          <w:rFonts w:ascii="Times New Roman" w:eastAsia="MS Mincho" w:hAnsi="Times New Roman" w:cs="Times New Roman"/>
          <w:sz w:val="28"/>
          <w:szCs w:val="28"/>
          <w:lang w:val="sq-AL"/>
        </w:rPr>
        <w:t>nimit t</w:t>
      </w:r>
      <w:r w:rsidR="008D46C9" w:rsidRPr="00E507AB">
        <w:rPr>
          <w:rFonts w:ascii="Times New Roman" w:eastAsia="MS Mincho" w:hAnsi="Times New Roman" w:cs="Times New Roman"/>
          <w:sz w:val="28"/>
          <w:szCs w:val="28"/>
          <w:lang w:val="sq-AL"/>
        </w:rPr>
        <w:t>ë</w:t>
      </w:r>
      <w:r w:rsidR="00911948" w:rsidRPr="00E507AB">
        <w:rPr>
          <w:rFonts w:ascii="Times New Roman" w:eastAsia="MS Mincho" w:hAnsi="Times New Roman" w:cs="Times New Roman"/>
          <w:sz w:val="28"/>
          <w:szCs w:val="28"/>
          <w:lang w:val="sq-AL"/>
        </w:rPr>
        <w:t xml:space="preserve"> dh</w:t>
      </w:r>
      <w:r w:rsidR="008D46C9" w:rsidRPr="00E507AB">
        <w:rPr>
          <w:rFonts w:ascii="Times New Roman" w:eastAsia="MS Mincho" w:hAnsi="Times New Roman" w:cs="Times New Roman"/>
          <w:sz w:val="28"/>
          <w:szCs w:val="28"/>
          <w:lang w:val="sq-AL"/>
        </w:rPr>
        <w:t>ë</w:t>
      </w:r>
      <w:r w:rsidR="00911948" w:rsidRPr="00E507AB">
        <w:rPr>
          <w:rFonts w:ascii="Times New Roman" w:eastAsia="MS Mincho" w:hAnsi="Times New Roman" w:cs="Times New Roman"/>
          <w:sz w:val="28"/>
          <w:szCs w:val="28"/>
          <w:lang w:val="sq-AL"/>
        </w:rPr>
        <w:t>n</w:t>
      </w:r>
      <w:r w:rsidR="008D46C9" w:rsidRPr="00E507AB">
        <w:rPr>
          <w:rFonts w:ascii="Times New Roman" w:eastAsia="MS Mincho" w:hAnsi="Times New Roman" w:cs="Times New Roman"/>
          <w:sz w:val="28"/>
          <w:szCs w:val="28"/>
          <w:lang w:val="sq-AL"/>
        </w:rPr>
        <w:t>ë</w:t>
      </w:r>
      <w:r w:rsidR="00911948" w:rsidRPr="00E507AB">
        <w:rPr>
          <w:rFonts w:ascii="Times New Roman" w:eastAsia="MS Mincho" w:hAnsi="Times New Roman" w:cs="Times New Roman"/>
          <w:sz w:val="28"/>
          <w:szCs w:val="28"/>
          <w:lang w:val="sq-AL"/>
        </w:rPr>
        <w:t xml:space="preserve"> p</w:t>
      </w:r>
      <w:r w:rsidR="008D46C9" w:rsidRPr="00E507AB">
        <w:rPr>
          <w:rFonts w:ascii="Times New Roman" w:eastAsia="MS Mincho" w:hAnsi="Times New Roman" w:cs="Times New Roman"/>
          <w:sz w:val="28"/>
          <w:szCs w:val="28"/>
          <w:lang w:val="sq-AL"/>
        </w:rPr>
        <w:t>ë</w:t>
      </w:r>
      <w:r w:rsidR="00911948" w:rsidRPr="00E507AB">
        <w:rPr>
          <w:rFonts w:ascii="Times New Roman" w:eastAsia="MS Mincho" w:hAnsi="Times New Roman" w:cs="Times New Roman"/>
          <w:sz w:val="28"/>
          <w:szCs w:val="28"/>
          <w:lang w:val="sq-AL"/>
        </w:rPr>
        <w:t>r krimin e ri t</w:t>
      </w:r>
      <w:r w:rsidR="008D46C9" w:rsidRPr="00E507AB">
        <w:rPr>
          <w:rFonts w:ascii="Times New Roman" w:eastAsia="MS Mincho" w:hAnsi="Times New Roman" w:cs="Times New Roman"/>
          <w:sz w:val="28"/>
          <w:szCs w:val="28"/>
          <w:lang w:val="sq-AL"/>
        </w:rPr>
        <w:t>ë</w:t>
      </w:r>
      <w:r w:rsidR="00911948" w:rsidRPr="00E507AB">
        <w:rPr>
          <w:rFonts w:ascii="Times New Roman" w:eastAsia="MS Mincho" w:hAnsi="Times New Roman" w:cs="Times New Roman"/>
          <w:sz w:val="28"/>
          <w:szCs w:val="28"/>
          <w:lang w:val="sq-AL"/>
        </w:rPr>
        <w:t xml:space="preserve"> kryer. </w:t>
      </w:r>
    </w:p>
    <w:p w14:paraId="1B0290FD" w14:textId="77777777" w:rsidR="003B5280" w:rsidRPr="00E507AB" w:rsidRDefault="003B5280" w:rsidP="00E250F4">
      <w:pPr>
        <w:pStyle w:val="NoSpacing"/>
        <w:jc w:val="both"/>
        <w:rPr>
          <w:rFonts w:ascii="Times New Roman" w:eastAsia="MS Mincho" w:hAnsi="Times New Roman" w:cs="Times New Roman"/>
          <w:i/>
          <w:sz w:val="28"/>
          <w:szCs w:val="28"/>
          <w:lang w:val="sq-AL"/>
        </w:rPr>
      </w:pPr>
    </w:p>
    <w:p w14:paraId="784272FE" w14:textId="60AC6352" w:rsidR="00453269" w:rsidRPr="00E507AB" w:rsidRDefault="00453269" w:rsidP="00453269">
      <w:pPr>
        <w:pStyle w:val="NoSpacing"/>
        <w:numPr>
          <w:ilvl w:val="0"/>
          <w:numId w:val="29"/>
        </w:numPr>
        <w:spacing w:line="276" w:lineRule="auto"/>
        <w:ind w:left="0" w:firstLine="360"/>
        <w:jc w:val="both"/>
        <w:rPr>
          <w:rFonts w:ascii="Times New Roman" w:eastAsia="MS Mincho" w:hAnsi="Times New Roman" w:cs="Times New Roman"/>
          <w:b/>
          <w:i/>
          <w:sz w:val="28"/>
          <w:szCs w:val="28"/>
          <w:lang w:val="sq-AL"/>
        </w:rPr>
      </w:pPr>
      <w:r w:rsidRPr="00E507AB">
        <w:rPr>
          <w:rFonts w:ascii="Times New Roman" w:eastAsia="MS Mincho" w:hAnsi="Times New Roman" w:cs="Times New Roman"/>
          <w:b/>
          <w:i/>
          <w:sz w:val="28"/>
          <w:szCs w:val="28"/>
          <w:lang w:val="sq-AL"/>
        </w:rPr>
        <w:t xml:space="preserve">Nëse ekzistojnë disa nga rrethanat e përmendura në paragrafin e tretë të këtij neni, gjykata mund të shtojë dënimin me një të dytën e tij. </w:t>
      </w:r>
    </w:p>
    <w:p w14:paraId="506B3B39" w14:textId="6CA4934C" w:rsidR="00644A98" w:rsidRPr="00E507AB" w:rsidRDefault="00644A98" w:rsidP="00644A98">
      <w:pPr>
        <w:pStyle w:val="NoSpacing"/>
        <w:spacing w:line="276" w:lineRule="auto"/>
        <w:jc w:val="both"/>
        <w:rPr>
          <w:rFonts w:ascii="Times New Roman" w:eastAsia="MS Mincho" w:hAnsi="Times New Roman" w:cs="Times New Roman"/>
          <w:sz w:val="28"/>
          <w:szCs w:val="28"/>
          <w:lang w:val="sq-AL"/>
        </w:rPr>
      </w:pPr>
      <w:r w:rsidRPr="00E507AB">
        <w:rPr>
          <w:rFonts w:ascii="Times New Roman" w:eastAsia="MS Mincho" w:hAnsi="Times New Roman" w:cs="Times New Roman"/>
          <w:sz w:val="28"/>
          <w:szCs w:val="28"/>
          <w:lang w:val="sq-AL"/>
        </w:rPr>
        <w:lastRenderedPageBreak/>
        <w:t>N</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p</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rmjet k</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tij parashikimi, </w:t>
      </w:r>
      <w:r w:rsidR="00E30BE1" w:rsidRPr="00E507AB">
        <w:rPr>
          <w:rFonts w:ascii="Times New Roman" w:eastAsia="MS Mincho" w:hAnsi="Times New Roman" w:cs="Times New Roman"/>
          <w:sz w:val="28"/>
          <w:szCs w:val="28"/>
          <w:lang w:val="sq-AL"/>
        </w:rPr>
        <w:t>n</w:t>
      </w:r>
      <w:r w:rsidR="008D46C9" w:rsidRPr="00E507AB">
        <w:rPr>
          <w:rFonts w:ascii="Times New Roman" w:eastAsia="MS Mincho" w:hAnsi="Times New Roman" w:cs="Times New Roman"/>
          <w:sz w:val="28"/>
          <w:szCs w:val="28"/>
          <w:lang w:val="sq-AL"/>
        </w:rPr>
        <w:t>ë</w:t>
      </w:r>
      <w:r w:rsidR="00731244" w:rsidRPr="00E507AB">
        <w:rPr>
          <w:rFonts w:ascii="Times New Roman" w:eastAsia="MS Mincho" w:hAnsi="Times New Roman" w:cs="Times New Roman"/>
          <w:sz w:val="28"/>
          <w:szCs w:val="28"/>
          <w:lang w:val="sq-AL"/>
        </w:rPr>
        <w:t xml:space="preserve"> rastet</w:t>
      </w:r>
      <w:r w:rsidR="00E30BE1" w:rsidRPr="00E507AB">
        <w:rPr>
          <w:rFonts w:ascii="Times New Roman" w:eastAsia="MS Mincho" w:hAnsi="Times New Roman" w:cs="Times New Roman"/>
          <w:sz w:val="28"/>
          <w:szCs w:val="28"/>
          <w:lang w:val="sq-AL"/>
        </w:rPr>
        <w:t xml:space="preserve"> kur nj</w:t>
      </w:r>
      <w:r w:rsidR="008D46C9" w:rsidRPr="00E507AB">
        <w:rPr>
          <w:rFonts w:ascii="Times New Roman" w:eastAsia="MS Mincho" w:hAnsi="Times New Roman" w:cs="Times New Roman"/>
          <w:sz w:val="28"/>
          <w:szCs w:val="28"/>
          <w:lang w:val="sq-AL"/>
        </w:rPr>
        <w:t>ë</w:t>
      </w:r>
      <w:r w:rsidR="00E30BE1" w:rsidRPr="00E507AB">
        <w:rPr>
          <w:rFonts w:ascii="Times New Roman" w:eastAsia="MS Mincho" w:hAnsi="Times New Roman" w:cs="Times New Roman"/>
          <w:sz w:val="28"/>
          <w:szCs w:val="28"/>
          <w:lang w:val="sq-AL"/>
        </w:rPr>
        <w:t>koh</w:t>
      </w:r>
      <w:r w:rsidR="008D46C9" w:rsidRPr="00E507AB">
        <w:rPr>
          <w:rFonts w:ascii="Times New Roman" w:eastAsia="MS Mincho" w:hAnsi="Times New Roman" w:cs="Times New Roman"/>
          <w:sz w:val="28"/>
          <w:szCs w:val="28"/>
          <w:lang w:val="sq-AL"/>
        </w:rPr>
        <w:t>ë</w:t>
      </w:r>
      <w:r w:rsidR="00E30BE1" w:rsidRPr="00E507AB">
        <w:rPr>
          <w:rFonts w:ascii="Times New Roman" w:eastAsia="MS Mincho" w:hAnsi="Times New Roman" w:cs="Times New Roman"/>
          <w:sz w:val="28"/>
          <w:szCs w:val="28"/>
          <w:lang w:val="sq-AL"/>
        </w:rPr>
        <w:t>sisht gjykata konstaton se ekzistojn</w:t>
      </w:r>
      <w:r w:rsidR="008D46C9" w:rsidRPr="00E507AB">
        <w:rPr>
          <w:rFonts w:ascii="Times New Roman" w:eastAsia="MS Mincho" w:hAnsi="Times New Roman" w:cs="Times New Roman"/>
          <w:sz w:val="28"/>
          <w:szCs w:val="28"/>
          <w:lang w:val="sq-AL"/>
        </w:rPr>
        <w:t>ë</w:t>
      </w:r>
      <w:r w:rsidR="00E30BE1" w:rsidRPr="00E507AB">
        <w:rPr>
          <w:rFonts w:ascii="Times New Roman" w:eastAsia="MS Mincho" w:hAnsi="Times New Roman" w:cs="Times New Roman"/>
          <w:sz w:val="28"/>
          <w:szCs w:val="28"/>
          <w:lang w:val="sq-AL"/>
        </w:rPr>
        <w:t xml:space="preserve"> disa nga rrethanat e </w:t>
      </w:r>
      <w:r w:rsidR="00731244" w:rsidRPr="00E507AB">
        <w:rPr>
          <w:rFonts w:ascii="Times New Roman" w:eastAsia="MS Mincho" w:hAnsi="Times New Roman" w:cs="Times New Roman"/>
          <w:sz w:val="28"/>
          <w:szCs w:val="28"/>
          <w:lang w:val="sq-AL"/>
        </w:rPr>
        <w:t>listuar</w:t>
      </w:r>
      <w:r w:rsidR="00E30BE1" w:rsidRPr="00E507AB">
        <w:rPr>
          <w:rFonts w:ascii="Times New Roman" w:eastAsia="MS Mincho" w:hAnsi="Times New Roman" w:cs="Times New Roman"/>
          <w:sz w:val="28"/>
          <w:szCs w:val="28"/>
          <w:lang w:val="sq-AL"/>
        </w:rPr>
        <w:t xml:space="preserve">  n</w:t>
      </w:r>
      <w:r w:rsidR="008D46C9" w:rsidRPr="00E507AB">
        <w:rPr>
          <w:rFonts w:ascii="Times New Roman" w:eastAsia="MS Mincho" w:hAnsi="Times New Roman" w:cs="Times New Roman"/>
          <w:sz w:val="28"/>
          <w:szCs w:val="28"/>
          <w:lang w:val="sq-AL"/>
        </w:rPr>
        <w:t>ë</w:t>
      </w:r>
      <w:r w:rsidR="00E30BE1" w:rsidRPr="00E507AB">
        <w:rPr>
          <w:rFonts w:ascii="Times New Roman" w:eastAsia="MS Mincho" w:hAnsi="Times New Roman" w:cs="Times New Roman"/>
          <w:sz w:val="28"/>
          <w:szCs w:val="28"/>
          <w:lang w:val="sq-AL"/>
        </w:rPr>
        <w:t xml:space="preserve"> paragrafin 3 t</w:t>
      </w:r>
      <w:r w:rsidR="008D46C9" w:rsidRPr="00E507AB">
        <w:rPr>
          <w:rFonts w:ascii="Times New Roman" w:eastAsia="MS Mincho" w:hAnsi="Times New Roman" w:cs="Times New Roman"/>
          <w:sz w:val="28"/>
          <w:szCs w:val="28"/>
          <w:lang w:val="sq-AL"/>
        </w:rPr>
        <w:t>ë</w:t>
      </w:r>
      <w:r w:rsidR="00E30BE1" w:rsidRPr="00E507AB">
        <w:rPr>
          <w:rFonts w:ascii="Times New Roman" w:eastAsia="MS Mincho" w:hAnsi="Times New Roman" w:cs="Times New Roman"/>
          <w:sz w:val="28"/>
          <w:szCs w:val="28"/>
          <w:lang w:val="sq-AL"/>
        </w:rPr>
        <w:t xml:space="preserve"> k</w:t>
      </w:r>
      <w:r w:rsidR="008D46C9" w:rsidRPr="00E507AB">
        <w:rPr>
          <w:rFonts w:ascii="Times New Roman" w:eastAsia="MS Mincho" w:hAnsi="Times New Roman" w:cs="Times New Roman"/>
          <w:sz w:val="28"/>
          <w:szCs w:val="28"/>
          <w:lang w:val="sq-AL"/>
        </w:rPr>
        <w:t>ë</w:t>
      </w:r>
      <w:r w:rsidR="00E30BE1" w:rsidRPr="00E507AB">
        <w:rPr>
          <w:rFonts w:ascii="Times New Roman" w:eastAsia="MS Mincho" w:hAnsi="Times New Roman" w:cs="Times New Roman"/>
          <w:sz w:val="28"/>
          <w:szCs w:val="28"/>
          <w:lang w:val="sq-AL"/>
        </w:rPr>
        <w:t>saj dispozite, mund ta shtoj</w:t>
      </w:r>
      <w:r w:rsidR="008D46C9" w:rsidRPr="00E507AB">
        <w:rPr>
          <w:rFonts w:ascii="Times New Roman" w:eastAsia="MS Mincho" w:hAnsi="Times New Roman" w:cs="Times New Roman"/>
          <w:sz w:val="28"/>
          <w:szCs w:val="28"/>
          <w:lang w:val="sq-AL"/>
        </w:rPr>
        <w:t>ë</w:t>
      </w:r>
      <w:r w:rsidR="00E30BE1" w:rsidRPr="00E507AB">
        <w:rPr>
          <w:rFonts w:ascii="Times New Roman" w:eastAsia="MS Mincho" w:hAnsi="Times New Roman" w:cs="Times New Roman"/>
          <w:sz w:val="28"/>
          <w:szCs w:val="28"/>
          <w:lang w:val="sq-AL"/>
        </w:rPr>
        <w:t xml:space="preserve"> d</w:t>
      </w:r>
      <w:r w:rsidR="008D46C9" w:rsidRPr="00E507AB">
        <w:rPr>
          <w:rFonts w:ascii="Times New Roman" w:eastAsia="MS Mincho" w:hAnsi="Times New Roman" w:cs="Times New Roman"/>
          <w:sz w:val="28"/>
          <w:szCs w:val="28"/>
          <w:lang w:val="sq-AL"/>
        </w:rPr>
        <w:t>ë</w:t>
      </w:r>
      <w:r w:rsidR="00E30BE1" w:rsidRPr="00E507AB">
        <w:rPr>
          <w:rFonts w:ascii="Times New Roman" w:eastAsia="MS Mincho" w:hAnsi="Times New Roman" w:cs="Times New Roman"/>
          <w:sz w:val="28"/>
          <w:szCs w:val="28"/>
          <w:lang w:val="sq-AL"/>
        </w:rPr>
        <w:t>nimin me 1/2 e mas</w:t>
      </w:r>
      <w:r w:rsidR="008D46C9" w:rsidRPr="00E507AB">
        <w:rPr>
          <w:rFonts w:ascii="Times New Roman" w:eastAsia="MS Mincho" w:hAnsi="Times New Roman" w:cs="Times New Roman"/>
          <w:sz w:val="28"/>
          <w:szCs w:val="28"/>
          <w:lang w:val="sq-AL"/>
        </w:rPr>
        <w:t>ë</w:t>
      </w:r>
      <w:r w:rsidR="00E30BE1" w:rsidRPr="00E507AB">
        <w:rPr>
          <w:rFonts w:ascii="Times New Roman" w:eastAsia="MS Mincho" w:hAnsi="Times New Roman" w:cs="Times New Roman"/>
          <w:sz w:val="28"/>
          <w:szCs w:val="28"/>
          <w:lang w:val="sq-AL"/>
        </w:rPr>
        <w:t>s s</w:t>
      </w:r>
      <w:r w:rsidR="008D46C9" w:rsidRPr="00E507AB">
        <w:rPr>
          <w:rFonts w:ascii="Times New Roman" w:eastAsia="MS Mincho" w:hAnsi="Times New Roman" w:cs="Times New Roman"/>
          <w:sz w:val="28"/>
          <w:szCs w:val="28"/>
          <w:lang w:val="sq-AL"/>
        </w:rPr>
        <w:t>ë</w:t>
      </w:r>
      <w:r w:rsidR="00E30BE1" w:rsidRPr="00E507AB">
        <w:rPr>
          <w:rFonts w:ascii="Times New Roman" w:eastAsia="MS Mincho" w:hAnsi="Times New Roman" w:cs="Times New Roman"/>
          <w:sz w:val="28"/>
          <w:szCs w:val="28"/>
          <w:lang w:val="sq-AL"/>
        </w:rPr>
        <w:t xml:space="preserve"> d</w:t>
      </w:r>
      <w:r w:rsidR="008D46C9" w:rsidRPr="00E507AB">
        <w:rPr>
          <w:rFonts w:ascii="Times New Roman" w:eastAsia="MS Mincho" w:hAnsi="Times New Roman" w:cs="Times New Roman"/>
          <w:sz w:val="28"/>
          <w:szCs w:val="28"/>
          <w:lang w:val="sq-AL"/>
        </w:rPr>
        <w:t>ë</w:t>
      </w:r>
      <w:r w:rsidR="00E30BE1" w:rsidRPr="00E507AB">
        <w:rPr>
          <w:rFonts w:ascii="Times New Roman" w:eastAsia="MS Mincho" w:hAnsi="Times New Roman" w:cs="Times New Roman"/>
          <w:sz w:val="28"/>
          <w:szCs w:val="28"/>
          <w:lang w:val="sq-AL"/>
        </w:rPr>
        <w:t>nimit p</w:t>
      </w:r>
      <w:r w:rsidR="008D46C9" w:rsidRPr="00E507AB">
        <w:rPr>
          <w:rFonts w:ascii="Times New Roman" w:eastAsia="MS Mincho" w:hAnsi="Times New Roman" w:cs="Times New Roman"/>
          <w:sz w:val="28"/>
          <w:szCs w:val="28"/>
          <w:lang w:val="sq-AL"/>
        </w:rPr>
        <w:t>ë</w:t>
      </w:r>
      <w:r w:rsidR="00E30BE1" w:rsidRPr="00E507AB">
        <w:rPr>
          <w:rFonts w:ascii="Times New Roman" w:eastAsia="MS Mincho" w:hAnsi="Times New Roman" w:cs="Times New Roman"/>
          <w:sz w:val="28"/>
          <w:szCs w:val="28"/>
          <w:lang w:val="sq-AL"/>
        </w:rPr>
        <w:t xml:space="preserve">r krimin e ri me dashje. </w:t>
      </w:r>
      <w:r w:rsidR="000C2E1F" w:rsidRPr="00E507AB">
        <w:rPr>
          <w:rFonts w:ascii="Times New Roman" w:eastAsia="MS Mincho" w:hAnsi="Times New Roman" w:cs="Times New Roman"/>
          <w:sz w:val="28"/>
          <w:szCs w:val="28"/>
          <w:lang w:val="sq-AL"/>
        </w:rPr>
        <w:t>Shtimi i d</w:t>
      </w:r>
      <w:r w:rsidR="008D46C9" w:rsidRPr="00E507AB">
        <w:rPr>
          <w:rFonts w:ascii="Times New Roman" w:eastAsia="MS Mincho" w:hAnsi="Times New Roman" w:cs="Times New Roman"/>
          <w:sz w:val="28"/>
          <w:szCs w:val="28"/>
          <w:lang w:val="sq-AL"/>
        </w:rPr>
        <w:t>ë</w:t>
      </w:r>
      <w:r w:rsidR="000C2E1F" w:rsidRPr="00E507AB">
        <w:rPr>
          <w:rFonts w:ascii="Times New Roman" w:eastAsia="MS Mincho" w:hAnsi="Times New Roman" w:cs="Times New Roman"/>
          <w:sz w:val="28"/>
          <w:szCs w:val="28"/>
          <w:lang w:val="sq-AL"/>
        </w:rPr>
        <w:t>nimit n</w:t>
      </w:r>
      <w:r w:rsidR="008D46C9" w:rsidRPr="00E507AB">
        <w:rPr>
          <w:rFonts w:ascii="Times New Roman" w:eastAsia="MS Mincho" w:hAnsi="Times New Roman" w:cs="Times New Roman"/>
          <w:sz w:val="28"/>
          <w:szCs w:val="28"/>
          <w:lang w:val="sq-AL"/>
        </w:rPr>
        <w:t>ë</w:t>
      </w:r>
      <w:r w:rsidR="000C2E1F" w:rsidRPr="00E507AB">
        <w:rPr>
          <w:rFonts w:ascii="Times New Roman" w:eastAsia="MS Mincho" w:hAnsi="Times New Roman" w:cs="Times New Roman"/>
          <w:sz w:val="28"/>
          <w:szCs w:val="28"/>
          <w:lang w:val="sq-AL"/>
        </w:rPr>
        <w:t xml:space="preserve"> vetvete nuk </w:t>
      </w:r>
      <w:r w:rsidR="008D46C9" w:rsidRPr="00E507AB">
        <w:rPr>
          <w:rFonts w:ascii="Times New Roman" w:eastAsia="MS Mincho" w:hAnsi="Times New Roman" w:cs="Times New Roman"/>
          <w:sz w:val="28"/>
          <w:szCs w:val="28"/>
          <w:lang w:val="sq-AL"/>
        </w:rPr>
        <w:t>ë</w:t>
      </w:r>
      <w:r w:rsidR="000C2E1F" w:rsidRPr="00E507AB">
        <w:rPr>
          <w:rFonts w:ascii="Times New Roman" w:eastAsia="MS Mincho" w:hAnsi="Times New Roman" w:cs="Times New Roman"/>
          <w:sz w:val="28"/>
          <w:szCs w:val="28"/>
          <w:lang w:val="sq-AL"/>
        </w:rPr>
        <w:t>sht</w:t>
      </w:r>
      <w:r w:rsidR="008D46C9" w:rsidRPr="00E507AB">
        <w:rPr>
          <w:rFonts w:ascii="Times New Roman" w:eastAsia="MS Mincho" w:hAnsi="Times New Roman" w:cs="Times New Roman"/>
          <w:sz w:val="28"/>
          <w:szCs w:val="28"/>
          <w:lang w:val="sq-AL"/>
        </w:rPr>
        <w:t>ë</w:t>
      </w:r>
      <w:r w:rsidR="000C2E1F" w:rsidRPr="00E507AB">
        <w:rPr>
          <w:rFonts w:ascii="Times New Roman" w:eastAsia="MS Mincho" w:hAnsi="Times New Roman" w:cs="Times New Roman"/>
          <w:sz w:val="28"/>
          <w:szCs w:val="28"/>
          <w:lang w:val="sq-AL"/>
        </w:rPr>
        <w:t xml:space="preserve"> i detyruesh</w:t>
      </w:r>
      <w:r w:rsidR="008D46C9" w:rsidRPr="00E507AB">
        <w:rPr>
          <w:rFonts w:ascii="Times New Roman" w:eastAsia="MS Mincho" w:hAnsi="Times New Roman" w:cs="Times New Roman"/>
          <w:sz w:val="28"/>
          <w:szCs w:val="28"/>
          <w:lang w:val="sq-AL"/>
        </w:rPr>
        <w:t>ë</w:t>
      </w:r>
      <w:r w:rsidR="000C2E1F" w:rsidRPr="00E507AB">
        <w:rPr>
          <w:rFonts w:ascii="Times New Roman" w:eastAsia="MS Mincho" w:hAnsi="Times New Roman" w:cs="Times New Roman"/>
          <w:sz w:val="28"/>
          <w:szCs w:val="28"/>
          <w:lang w:val="sq-AL"/>
        </w:rPr>
        <w:t>m, por masa e d</w:t>
      </w:r>
      <w:r w:rsidR="008D46C9" w:rsidRPr="00E507AB">
        <w:rPr>
          <w:rFonts w:ascii="Times New Roman" w:eastAsia="MS Mincho" w:hAnsi="Times New Roman" w:cs="Times New Roman"/>
          <w:sz w:val="28"/>
          <w:szCs w:val="28"/>
          <w:lang w:val="sq-AL"/>
        </w:rPr>
        <w:t>ë</w:t>
      </w:r>
      <w:r w:rsidR="000C2E1F" w:rsidRPr="00E507AB">
        <w:rPr>
          <w:rFonts w:ascii="Times New Roman" w:eastAsia="MS Mincho" w:hAnsi="Times New Roman" w:cs="Times New Roman"/>
          <w:sz w:val="28"/>
          <w:szCs w:val="28"/>
          <w:lang w:val="sq-AL"/>
        </w:rPr>
        <w:t>nimit q</w:t>
      </w:r>
      <w:r w:rsidR="008D46C9" w:rsidRPr="00E507AB">
        <w:rPr>
          <w:rFonts w:ascii="Times New Roman" w:eastAsia="MS Mincho" w:hAnsi="Times New Roman" w:cs="Times New Roman"/>
          <w:sz w:val="28"/>
          <w:szCs w:val="28"/>
          <w:lang w:val="sq-AL"/>
        </w:rPr>
        <w:t>ë</w:t>
      </w:r>
      <w:r w:rsidR="000C2E1F" w:rsidRPr="00E507AB">
        <w:rPr>
          <w:rFonts w:ascii="Times New Roman" w:eastAsia="MS Mincho" w:hAnsi="Times New Roman" w:cs="Times New Roman"/>
          <w:sz w:val="28"/>
          <w:szCs w:val="28"/>
          <w:lang w:val="sq-AL"/>
        </w:rPr>
        <w:t xml:space="preserve"> shtohet </w:t>
      </w:r>
      <w:r w:rsidR="008D46C9" w:rsidRPr="00E507AB">
        <w:rPr>
          <w:rFonts w:ascii="Times New Roman" w:eastAsia="MS Mincho" w:hAnsi="Times New Roman" w:cs="Times New Roman"/>
          <w:sz w:val="28"/>
          <w:szCs w:val="28"/>
          <w:lang w:val="sq-AL"/>
        </w:rPr>
        <w:t>ë</w:t>
      </w:r>
      <w:r w:rsidR="000C2E1F" w:rsidRPr="00E507AB">
        <w:rPr>
          <w:rFonts w:ascii="Times New Roman" w:eastAsia="MS Mincho" w:hAnsi="Times New Roman" w:cs="Times New Roman"/>
          <w:sz w:val="28"/>
          <w:szCs w:val="28"/>
          <w:lang w:val="sq-AL"/>
        </w:rPr>
        <w:t>sht</w:t>
      </w:r>
      <w:r w:rsidR="008D46C9" w:rsidRPr="00E507AB">
        <w:rPr>
          <w:rFonts w:ascii="Times New Roman" w:eastAsia="MS Mincho" w:hAnsi="Times New Roman" w:cs="Times New Roman"/>
          <w:sz w:val="28"/>
          <w:szCs w:val="28"/>
          <w:lang w:val="sq-AL"/>
        </w:rPr>
        <w:t>ë</w:t>
      </w:r>
      <w:r w:rsidR="000C2E1F" w:rsidRPr="00E507AB">
        <w:rPr>
          <w:rFonts w:ascii="Times New Roman" w:eastAsia="MS Mincho" w:hAnsi="Times New Roman" w:cs="Times New Roman"/>
          <w:sz w:val="28"/>
          <w:szCs w:val="28"/>
          <w:lang w:val="sq-AL"/>
        </w:rPr>
        <w:t xml:space="preserve"> e detyrueshme p</w:t>
      </w:r>
      <w:r w:rsidR="008D46C9" w:rsidRPr="00E507AB">
        <w:rPr>
          <w:rFonts w:ascii="Times New Roman" w:eastAsia="MS Mincho" w:hAnsi="Times New Roman" w:cs="Times New Roman"/>
          <w:sz w:val="28"/>
          <w:szCs w:val="28"/>
          <w:lang w:val="sq-AL"/>
        </w:rPr>
        <w:t>ë</w:t>
      </w:r>
      <w:r w:rsidR="000C2E1F" w:rsidRPr="00E507AB">
        <w:rPr>
          <w:rFonts w:ascii="Times New Roman" w:eastAsia="MS Mincho" w:hAnsi="Times New Roman" w:cs="Times New Roman"/>
          <w:sz w:val="28"/>
          <w:szCs w:val="28"/>
          <w:lang w:val="sq-AL"/>
        </w:rPr>
        <w:t>r tu respektuar nga gjykata (q</w:t>
      </w:r>
      <w:r w:rsidR="008D46C9" w:rsidRPr="00E507AB">
        <w:rPr>
          <w:rFonts w:ascii="Times New Roman" w:eastAsia="MS Mincho" w:hAnsi="Times New Roman" w:cs="Times New Roman"/>
          <w:sz w:val="28"/>
          <w:szCs w:val="28"/>
          <w:lang w:val="sq-AL"/>
        </w:rPr>
        <w:t>ë</w:t>
      </w:r>
      <w:r w:rsidR="000C2E1F" w:rsidRPr="00E507AB">
        <w:rPr>
          <w:rFonts w:ascii="Times New Roman" w:eastAsia="MS Mincho" w:hAnsi="Times New Roman" w:cs="Times New Roman"/>
          <w:sz w:val="28"/>
          <w:szCs w:val="28"/>
          <w:lang w:val="sq-AL"/>
        </w:rPr>
        <w:t xml:space="preserve"> n</w:t>
      </w:r>
      <w:r w:rsidR="008D46C9" w:rsidRPr="00E507AB">
        <w:rPr>
          <w:rFonts w:ascii="Times New Roman" w:eastAsia="MS Mincho" w:hAnsi="Times New Roman" w:cs="Times New Roman"/>
          <w:sz w:val="28"/>
          <w:szCs w:val="28"/>
          <w:lang w:val="sq-AL"/>
        </w:rPr>
        <w:t>ë</w:t>
      </w:r>
      <w:r w:rsidR="000C2E1F" w:rsidRPr="00E507AB">
        <w:rPr>
          <w:rFonts w:ascii="Times New Roman" w:eastAsia="MS Mincho" w:hAnsi="Times New Roman" w:cs="Times New Roman"/>
          <w:sz w:val="28"/>
          <w:szCs w:val="28"/>
          <w:lang w:val="sq-AL"/>
        </w:rPr>
        <w:t xml:space="preserve"> rastin konkret </w:t>
      </w:r>
      <w:r w:rsidR="008D46C9" w:rsidRPr="00E507AB">
        <w:rPr>
          <w:rFonts w:ascii="Times New Roman" w:eastAsia="MS Mincho" w:hAnsi="Times New Roman" w:cs="Times New Roman"/>
          <w:sz w:val="28"/>
          <w:szCs w:val="28"/>
          <w:lang w:val="sq-AL"/>
        </w:rPr>
        <w:t>ë</w:t>
      </w:r>
      <w:r w:rsidR="000C2E1F" w:rsidRPr="00E507AB">
        <w:rPr>
          <w:rFonts w:ascii="Times New Roman" w:eastAsia="MS Mincho" w:hAnsi="Times New Roman" w:cs="Times New Roman"/>
          <w:sz w:val="28"/>
          <w:szCs w:val="28"/>
          <w:lang w:val="sq-AL"/>
        </w:rPr>
        <w:t>sht</w:t>
      </w:r>
      <w:r w:rsidR="008D46C9" w:rsidRPr="00E507AB">
        <w:rPr>
          <w:rFonts w:ascii="Times New Roman" w:eastAsia="MS Mincho" w:hAnsi="Times New Roman" w:cs="Times New Roman"/>
          <w:sz w:val="28"/>
          <w:szCs w:val="28"/>
          <w:lang w:val="sq-AL"/>
        </w:rPr>
        <w:t>ë</w:t>
      </w:r>
      <w:r w:rsidR="000C2E1F" w:rsidRPr="00E507AB">
        <w:rPr>
          <w:rFonts w:ascii="Times New Roman" w:eastAsia="MS Mincho" w:hAnsi="Times New Roman" w:cs="Times New Roman"/>
          <w:sz w:val="28"/>
          <w:szCs w:val="28"/>
          <w:lang w:val="sq-AL"/>
        </w:rPr>
        <w:t xml:space="preserve"> 1/2 e d</w:t>
      </w:r>
      <w:r w:rsidR="008D46C9" w:rsidRPr="00E507AB">
        <w:rPr>
          <w:rFonts w:ascii="Times New Roman" w:eastAsia="MS Mincho" w:hAnsi="Times New Roman" w:cs="Times New Roman"/>
          <w:sz w:val="28"/>
          <w:szCs w:val="28"/>
          <w:lang w:val="sq-AL"/>
        </w:rPr>
        <w:t>ë</w:t>
      </w:r>
      <w:r w:rsidR="000C2E1F" w:rsidRPr="00E507AB">
        <w:rPr>
          <w:rFonts w:ascii="Times New Roman" w:eastAsia="MS Mincho" w:hAnsi="Times New Roman" w:cs="Times New Roman"/>
          <w:sz w:val="28"/>
          <w:szCs w:val="28"/>
          <w:lang w:val="sq-AL"/>
        </w:rPr>
        <w:t>nimit t</w:t>
      </w:r>
      <w:r w:rsidR="008D46C9" w:rsidRPr="00E507AB">
        <w:rPr>
          <w:rFonts w:ascii="Times New Roman" w:eastAsia="MS Mincho" w:hAnsi="Times New Roman" w:cs="Times New Roman"/>
          <w:sz w:val="28"/>
          <w:szCs w:val="28"/>
          <w:lang w:val="sq-AL"/>
        </w:rPr>
        <w:t>ë</w:t>
      </w:r>
      <w:r w:rsidR="000C2E1F" w:rsidRPr="00E507AB">
        <w:rPr>
          <w:rFonts w:ascii="Times New Roman" w:eastAsia="MS Mincho" w:hAnsi="Times New Roman" w:cs="Times New Roman"/>
          <w:sz w:val="28"/>
          <w:szCs w:val="28"/>
          <w:lang w:val="sq-AL"/>
        </w:rPr>
        <w:t xml:space="preserve"> dh</w:t>
      </w:r>
      <w:r w:rsidR="008D46C9" w:rsidRPr="00E507AB">
        <w:rPr>
          <w:rFonts w:ascii="Times New Roman" w:eastAsia="MS Mincho" w:hAnsi="Times New Roman" w:cs="Times New Roman"/>
          <w:sz w:val="28"/>
          <w:szCs w:val="28"/>
          <w:lang w:val="sq-AL"/>
        </w:rPr>
        <w:t>ë</w:t>
      </w:r>
      <w:r w:rsidR="000C2E1F" w:rsidRPr="00E507AB">
        <w:rPr>
          <w:rFonts w:ascii="Times New Roman" w:eastAsia="MS Mincho" w:hAnsi="Times New Roman" w:cs="Times New Roman"/>
          <w:sz w:val="28"/>
          <w:szCs w:val="28"/>
          <w:lang w:val="sq-AL"/>
        </w:rPr>
        <w:t>n</w:t>
      </w:r>
      <w:r w:rsidR="008D46C9" w:rsidRPr="00E507AB">
        <w:rPr>
          <w:rFonts w:ascii="Times New Roman" w:eastAsia="MS Mincho" w:hAnsi="Times New Roman" w:cs="Times New Roman"/>
          <w:sz w:val="28"/>
          <w:szCs w:val="28"/>
          <w:lang w:val="sq-AL"/>
        </w:rPr>
        <w:t>ë</w:t>
      </w:r>
      <w:r w:rsidR="000C2E1F" w:rsidRPr="00E507AB">
        <w:rPr>
          <w:rFonts w:ascii="Times New Roman" w:eastAsia="MS Mincho" w:hAnsi="Times New Roman" w:cs="Times New Roman"/>
          <w:sz w:val="28"/>
          <w:szCs w:val="28"/>
          <w:lang w:val="sq-AL"/>
        </w:rPr>
        <w:t xml:space="preserve">). </w:t>
      </w:r>
    </w:p>
    <w:p w14:paraId="1008030D" w14:textId="77777777" w:rsidR="003B5280" w:rsidRPr="00E507AB" w:rsidRDefault="003B5280" w:rsidP="00644A98">
      <w:pPr>
        <w:pStyle w:val="NoSpacing"/>
        <w:spacing w:line="276" w:lineRule="auto"/>
        <w:jc w:val="both"/>
        <w:rPr>
          <w:rFonts w:ascii="Times New Roman" w:eastAsia="MS Mincho" w:hAnsi="Times New Roman" w:cs="Times New Roman"/>
          <w:sz w:val="28"/>
          <w:szCs w:val="28"/>
          <w:lang w:val="sq-AL"/>
        </w:rPr>
      </w:pPr>
    </w:p>
    <w:p w14:paraId="28427BE7" w14:textId="6562B10D" w:rsidR="00453269" w:rsidRPr="00E507AB" w:rsidRDefault="00453269" w:rsidP="00453269">
      <w:pPr>
        <w:pStyle w:val="NoSpacing"/>
        <w:numPr>
          <w:ilvl w:val="0"/>
          <w:numId w:val="29"/>
        </w:numPr>
        <w:spacing w:line="276" w:lineRule="auto"/>
        <w:ind w:left="0" w:firstLine="360"/>
        <w:jc w:val="both"/>
        <w:rPr>
          <w:rFonts w:ascii="Times New Roman" w:eastAsia="MS Mincho" w:hAnsi="Times New Roman" w:cs="Times New Roman"/>
          <w:b/>
          <w:i/>
          <w:sz w:val="28"/>
          <w:szCs w:val="28"/>
          <w:lang w:val="sq-AL"/>
        </w:rPr>
      </w:pPr>
      <w:r w:rsidRPr="00E507AB">
        <w:rPr>
          <w:rFonts w:ascii="Times New Roman" w:eastAsia="MS Mincho" w:hAnsi="Times New Roman" w:cs="Times New Roman"/>
          <w:b/>
          <w:i/>
          <w:sz w:val="28"/>
          <w:szCs w:val="28"/>
          <w:lang w:val="sq-AL"/>
        </w:rPr>
        <w:t>Në rastin kur autori kryen tjetër krim me dashje, pasi është cilësuar më parë si përsëritës, dënimi mund të shtohet me gjysmën e tij në rastet e parashikuar nga paragrafi i dytë dhe me dy të tretat në rastet e parashikuar nga paragrafi i tretë. Në rastet kur janë kryer krimet e parashikuar nga nenet 76, 77</w:t>
      </w:r>
      <w:r w:rsidR="00E1636A">
        <w:rPr>
          <w:rFonts w:ascii="Times New Roman" w:eastAsia="MS Mincho" w:hAnsi="Times New Roman" w:cs="Times New Roman"/>
          <w:b/>
          <w:i/>
          <w:sz w:val="28"/>
          <w:szCs w:val="28"/>
          <w:lang w:val="sq-AL"/>
        </w:rPr>
        <w:t>, 78, 78/a, 79, 79/a, 79/b, 79/c</w:t>
      </w:r>
      <w:r w:rsidRPr="00E507AB">
        <w:rPr>
          <w:rFonts w:ascii="Times New Roman" w:eastAsia="MS Mincho" w:hAnsi="Times New Roman" w:cs="Times New Roman"/>
          <w:b/>
          <w:i/>
          <w:sz w:val="28"/>
          <w:szCs w:val="28"/>
          <w:lang w:val="sq-AL"/>
        </w:rPr>
        <w:t>, 100, 101, 102, 102/a, 103, 104, 105, 106, 107/a, 108, 108/a, 109, 109/a, 110/a, 110/b, 114/2 kur vepra kryhet me të mitur, 117, 128/b, 130/a paragrafët 3 dhe 4, 139, 140, 141, 219, 220, 221, 230, 230/a,</w:t>
      </w:r>
      <w:r w:rsidR="00E1636A">
        <w:rPr>
          <w:rFonts w:ascii="Times New Roman" w:eastAsia="MS Mincho" w:hAnsi="Times New Roman" w:cs="Times New Roman"/>
          <w:b/>
          <w:i/>
          <w:sz w:val="28"/>
          <w:szCs w:val="28"/>
          <w:lang w:val="sq-AL"/>
        </w:rPr>
        <w:t xml:space="preserve"> 230/b,</w:t>
      </w:r>
      <w:bookmarkStart w:id="0" w:name="_GoBack"/>
      <w:bookmarkEnd w:id="0"/>
      <w:r w:rsidRPr="00E507AB">
        <w:rPr>
          <w:rFonts w:ascii="Times New Roman" w:eastAsia="MS Mincho" w:hAnsi="Times New Roman" w:cs="Times New Roman"/>
          <w:b/>
          <w:i/>
          <w:sz w:val="28"/>
          <w:szCs w:val="28"/>
          <w:lang w:val="sq-AL"/>
        </w:rPr>
        <w:t xml:space="preserve"> 234/a, 234/b, 278, paragrafët 1, 5, 6, 278/a, 283, paragrafët 2 dhe 3, 283/a, 284/a, 284/c, paragrafët 2 dhe 3, 333, 333/a të këtij kodi, gjykata mund të shtojë dënimin me jo më pak se një të tretën e dënimit </w:t>
      </w:r>
      <w:r w:rsidR="003F629B" w:rsidRPr="00E507AB">
        <w:rPr>
          <w:rFonts w:ascii="Times New Roman" w:eastAsia="MS Mincho" w:hAnsi="Times New Roman" w:cs="Times New Roman"/>
          <w:b/>
          <w:i/>
          <w:sz w:val="28"/>
          <w:szCs w:val="28"/>
          <w:lang w:val="sq-AL"/>
        </w:rPr>
        <w:t>t</w:t>
      </w:r>
      <w:r w:rsidR="008D46C9" w:rsidRPr="00E507AB">
        <w:rPr>
          <w:rFonts w:ascii="Times New Roman" w:eastAsia="MS Mincho" w:hAnsi="Times New Roman" w:cs="Times New Roman"/>
          <w:b/>
          <w:i/>
          <w:sz w:val="28"/>
          <w:szCs w:val="28"/>
          <w:lang w:val="sq-AL"/>
        </w:rPr>
        <w:t>ë</w:t>
      </w:r>
      <w:r w:rsidR="003F629B" w:rsidRPr="00E507AB">
        <w:rPr>
          <w:rFonts w:ascii="Times New Roman" w:eastAsia="MS Mincho" w:hAnsi="Times New Roman" w:cs="Times New Roman"/>
          <w:b/>
          <w:i/>
          <w:sz w:val="28"/>
          <w:szCs w:val="28"/>
          <w:lang w:val="sq-AL"/>
        </w:rPr>
        <w:t xml:space="preserve"> </w:t>
      </w:r>
      <w:r w:rsidRPr="00E507AB">
        <w:rPr>
          <w:rFonts w:ascii="Times New Roman" w:eastAsia="MS Mincho" w:hAnsi="Times New Roman" w:cs="Times New Roman"/>
          <w:b/>
          <w:i/>
          <w:sz w:val="28"/>
          <w:szCs w:val="28"/>
          <w:lang w:val="sq-AL"/>
        </w:rPr>
        <w:t>krimi</w:t>
      </w:r>
      <w:r w:rsidR="003F629B" w:rsidRPr="00E507AB">
        <w:rPr>
          <w:rFonts w:ascii="Times New Roman" w:eastAsia="MS Mincho" w:hAnsi="Times New Roman" w:cs="Times New Roman"/>
          <w:b/>
          <w:i/>
          <w:sz w:val="28"/>
          <w:szCs w:val="28"/>
          <w:lang w:val="sq-AL"/>
        </w:rPr>
        <w:t>t t</w:t>
      </w:r>
      <w:r w:rsidR="008D46C9" w:rsidRPr="00E507AB">
        <w:rPr>
          <w:rFonts w:ascii="Times New Roman" w:eastAsia="MS Mincho" w:hAnsi="Times New Roman" w:cs="Times New Roman"/>
          <w:b/>
          <w:i/>
          <w:sz w:val="28"/>
          <w:szCs w:val="28"/>
          <w:lang w:val="sq-AL"/>
        </w:rPr>
        <w:t>ë</w:t>
      </w:r>
      <w:r w:rsidRPr="00E507AB">
        <w:rPr>
          <w:rFonts w:ascii="Times New Roman" w:eastAsia="MS Mincho" w:hAnsi="Times New Roman" w:cs="Times New Roman"/>
          <w:b/>
          <w:i/>
          <w:sz w:val="28"/>
          <w:szCs w:val="28"/>
          <w:lang w:val="sq-AL"/>
        </w:rPr>
        <w:t xml:space="preserve"> ri të kryer</w:t>
      </w:r>
      <w:r w:rsidR="003F629B" w:rsidRPr="00E507AB">
        <w:rPr>
          <w:rFonts w:ascii="Times New Roman" w:eastAsia="MS Mincho" w:hAnsi="Times New Roman" w:cs="Times New Roman"/>
          <w:b/>
          <w:i/>
          <w:sz w:val="28"/>
          <w:szCs w:val="28"/>
          <w:lang w:val="sq-AL"/>
        </w:rPr>
        <w:t xml:space="preserve"> me dashje</w:t>
      </w:r>
      <w:r w:rsidRPr="00E507AB">
        <w:rPr>
          <w:rFonts w:ascii="Times New Roman" w:eastAsia="MS Mincho" w:hAnsi="Times New Roman" w:cs="Times New Roman"/>
          <w:b/>
          <w:i/>
          <w:sz w:val="28"/>
          <w:szCs w:val="28"/>
          <w:lang w:val="sq-AL"/>
        </w:rPr>
        <w:t xml:space="preserve">. </w:t>
      </w:r>
    </w:p>
    <w:p w14:paraId="20F352EE" w14:textId="79AC2140" w:rsidR="003F629B" w:rsidRPr="00E507AB" w:rsidRDefault="003F629B" w:rsidP="003F629B">
      <w:pPr>
        <w:pStyle w:val="NoSpacing"/>
        <w:spacing w:line="276" w:lineRule="auto"/>
        <w:jc w:val="both"/>
        <w:rPr>
          <w:rFonts w:ascii="Times New Roman" w:eastAsia="MS Mincho" w:hAnsi="Times New Roman" w:cs="Times New Roman"/>
          <w:sz w:val="28"/>
          <w:szCs w:val="28"/>
          <w:lang w:val="sq-AL"/>
        </w:rPr>
      </w:pPr>
      <w:r w:rsidRPr="00E507AB">
        <w:rPr>
          <w:rFonts w:ascii="Times New Roman" w:eastAsia="MS Mincho" w:hAnsi="Times New Roman" w:cs="Times New Roman"/>
          <w:sz w:val="28"/>
          <w:szCs w:val="28"/>
          <w:lang w:val="sq-AL"/>
        </w:rPr>
        <w:t>N</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p</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rmjet k</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tij parashikimi, n</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w:t>
      </w:r>
      <w:r w:rsidR="00731244" w:rsidRPr="00E507AB">
        <w:rPr>
          <w:rFonts w:ascii="Times New Roman" w:eastAsia="MS Mincho" w:hAnsi="Times New Roman" w:cs="Times New Roman"/>
          <w:sz w:val="28"/>
          <w:szCs w:val="28"/>
          <w:lang w:val="sq-AL"/>
        </w:rPr>
        <w:t>rastet</w:t>
      </w:r>
      <w:r w:rsidRPr="00E507AB">
        <w:rPr>
          <w:rFonts w:ascii="Times New Roman" w:eastAsia="MS Mincho" w:hAnsi="Times New Roman" w:cs="Times New Roman"/>
          <w:sz w:val="28"/>
          <w:szCs w:val="28"/>
          <w:lang w:val="sq-AL"/>
        </w:rPr>
        <w:t xml:space="preserve"> kur gjykata konstaton se personi </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sht</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p</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rs</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rit</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s p</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r t</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w:t>
      </w:r>
      <w:proofErr w:type="spellStart"/>
      <w:r w:rsidRPr="00E507AB">
        <w:rPr>
          <w:rFonts w:ascii="Times New Roman" w:eastAsia="MS Mincho" w:hAnsi="Times New Roman" w:cs="Times New Roman"/>
          <w:sz w:val="28"/>
          <w:szCs w:val="28"/>
          <w:lang w:val="sq-AL"/>
        </w:rPr>
        <w:t>disajt</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n</w:t>
      </w:r>
      <w:proofErr w:type="spellEnd"/>
      <w:r w:rsidRPr="00E507AB">
        <w:rPr>
          <w:rFonts w:ascii="Times New Roman" w:eastAsia="MS Mincho" w:hAnsi="Times New Roman" w:cs="Times New Roman"/>
          <w:sz w:val="28"/>
          <w:szCs w:val="28"/>
          <w:lang w:val="sq-AL"/>
        </w:rPr>
        <w:t xml:space="preserve"> her</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(pra </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sht</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d</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nuar m</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par</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si p</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rs</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rit</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s) mund ta shtoj</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d</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nimin me 1/2 apo ose 2/3 e d</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nimit t</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dh</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n</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p</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r krimin e ri t</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kryer me dashje. Nd</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rsa kur personi </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sht</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p</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rs</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rit</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s p</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r t</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w:t>
      </w:r>
      <w:proofErr w:type="spellStart"/>
      <w:r w:rsidRPr="00E507AB">
        <w:rPr>
          <w:rFonts w:ascii="Times New Roman" w:eastAsia="MS Mincho" w:hAnsi="Times New Roman" w:cs="Times New Roman"/>
          <w:sz w:val="28"/>
          <w:szCs w:val="28"/>
          <w:lang w:val="sq-AL"/>
        </w:rPr>
        <w:t>disajt</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n</w:t>
      </w:r>
      <w:proofErr w:type="spellEnd"/>
      <w:r w:rsidRPr="00E507AB">
        <w:rPr>
          <w:rFonts w:ascii="Times New Roman" w:eastAsia="MS Mincho" w:hAnsi="Times New Roman" w:cs="Times New Roman"/>
          <w:sz w:val="28"/>
          <w:szCs w:val="28"/>
          <w:lang w:val="sq-AL"/>
        </w:rPr>
        <w:t xml:space="preserve"> her</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p</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r veprat penale t</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cituara n</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k</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t</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dispozit</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gjykata mund ta shtoj</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d</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nimin me jo m</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pak se nj</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t</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tret</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n e d</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nimit e caktuar p</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r krimin e ri t</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kryer.  Ashtu si n</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paragraf</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t e tjer</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t</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k</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tij neni edhe n</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k</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t</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rast shtimi i d</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nimit n</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vetvete nuk </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sht</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i detyruesh</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m, por masa e d</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nimit q</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shtohet </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sht</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e detyrueshme p</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r tu respektuar nga gjykata (q</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n</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rastin konkret </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sht</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1/2, 2/3 apo jo m</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pak se 1/3 e d</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nimit t</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dh</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n</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p</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r krimin e ri t</w:t>
      </w:r>
      <w:r w:rsidR="008D46C9"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kryer). </w:t>
      </w:r>
    </w:p>
    <w:p w14:paraId="13059081" w14:textId="77777777" w:rsidR="00D0607A" w:rsidRPr="00E507AB" w:rsidRDefault="00D0607A" w:rsidP="003F629B">
      <w:pPr>
        <w:pStyle w:val="NoSpacing"/>
        <w:spacing w:line="276" w:lineRule="auto"/>
        <w:jc w:val="both"/>
        <w:rPr>
          <w:rFonts w:ascii="Times New Roman" w:eastAsia="MS Mincho" w:hAnsi="Times New Roman" w:cs="Times New Roman"/>
          <w:sz w:val="28"/>
          <w:szCs w:val="28"/>
          <w:lang w:val="sq-AL"/>
        </w:rPr>
      </w:pPr>
    </w:p>
    <w:p w14:paraId="199809B0" w14:textId="578552A5" w:rsidR="00453269" w:rsidRPr="00E507AB" w:rsidRDefault="00453269" w:rsidP="00453269">
      <w:pPr>
        <w:pStyle w:val="NoSpacing"/>
        <w:numPr>
          <w:ilvl w:val="0"/>
          <w:numId w:val="29"/>
        </w:numPr>
        <w:spacing w:line="276" w:lineRule="auto"/>
        <w:ind w:left="0" w:firstLine="360"/>
        <w:jc w:val="both"/>
        <w:rPr>
          <w:rFonts w:ascii="Times New Roman" w:eastAsia="MS Mincho" w:hAnsi="Times New Roman" w:cs="Times New Roman"/>
          <w:b/>
          <w:i/>
          <w:sz w:val="28"/>
          <w:szCs w:val="28"/>
          <w:lang w:val="sq-AL"/>
        </w:rPr>
      </w:pPr>
      <w:r w:rsidRPr="00E507AB">
        <w:rPr>
          <w:rFonts w:ascii="Times New Roman" w:eastAsia="MS Mincho" w:hAnsi="Times New Roman" w:cs="Times New Roman"/>
          <w:b/>
          <w:i/>
          <w:sz w:val="28"/>
          <w:szCs w:val="28"/>
          <w:lang w:val="sq-AL"/>
        </w:rPr>
        <w:t xml:space="preserve">Shtimi i dënimit për efekt të cilësimit të autorit si përsëritës nuk mund të kapërcejë kufirin më të lartë të parashikuar në ligj për llojin e dënimit të dhënë. </w:t>
      </w:r>
    </w:p>
    <w:p w14:paraId="30C05D1B" w14:textId="082A057D" w:rsidR="00D0607A" w:rsidRPr="00E507AB" w:rsidRDefault="00D0607A" w:rsidP="00D0607A">
      <w:pPr>
        <w:pStyle w:val="NoSpacing"/>
        <w:spacing w:line="276" w:lineRule="auto"/>
        <w:jc w:val="both"/>
        <w:rPr>
          <w:rFonts w:ascii="Times New Roman" w:eastAsia="MS Mincho" w:hAnsi="Times New Roman" w:cs="Times New Roman"/>
          <w:i/>
          <w:sz w:val="28"/>
          <w:szCs w:val="28"/>
          <w:lang w:val="sq-AL"/>
        </w:rPr>
      </w:pPr>
      <w:r w:rsidRPr="00E507AB">
        <w:rPr>
          <w:rFonts w:ascii="Times New Roman" w:eastAsia="MS Mincho" w:hAnsi="Times New Roman" w:cs="Times New Roman"/>
          <w:sz w:val="28"/>
          <w:szCs w:val="28"/>
          <w:lang w:val="sq-AL"/>
        </w:rPr>
        <w:t xml:space="preserve">Nëpërmjet këtij parashikimi, garantohet se gjykata </w:t>
      </w:r>
      <w:r w:rsidR="003819BD" w:rsidRPr="00E507AB">
        <w:rPr>
          <w:rFonts w:ascii="Times New Roman" w:eastAsia="MS Mincho" w:hAnsi="Times New Roman" w:cs="Times New Roman"/>
          <w:sz w:val="28"/>
          <w:szCs w:val="28"/>
          <w:lang w:val="sq-AL"/>
        </w:rPr>
        <w:t>n</w:t>
      </w:r>
      <w:r w:rsidR="003B5280" w:rsidRPr="00E507AB">
        <w:rPr>
          <w:rFonts w:ascii="Times New Roman" w:eastAsia="MS Mincho" w:hAnsi="Times New Roman" w:cs="Times New Roman"/>
          <w:sz w:val="28"/>
          <w:szCs w:val="28"/>
          <w:lang w:val="sq-AL"/>
        </w:rPr>
        <w:t>ë</w:t>
      </w:r>
      <w:r w:rsidR="003819BD" w:rsidRPr="00E507AB">
        <w:rPr>
          <w:rFonts w:ascii="Times New Roman" w:eastAsia="MS Mincho" w:hAnsi="Times New Roman" w:cs="Times New Roman"/>
          <w:sz w:val="28"/>
          <w:szCs w:val="28"/>
          <w:lang w:val="sq-AL"/>
        </w:rPr>
        <w:t xml:space="preserve"> shtimin e d</w:t>
      </w:r>
      <w:r w:rsidR="003B5280" w:rsidRPr="00E507AB">
        <w:rPr>
          <w:rFonts w:ascii="Times New Roman" w:eastAsia="MS Mincho" w:hAnsi="Times New Roman" w:cs="Times New Roman"/>
          <w:sz w:val="28"/>
          <w:szCs w:val="28"/>
          <w:lang w:val="sq-AL"/>
        </w:rPr>
        <w:t>ë</w:t>
      </w:r>
      <w:r w:rsidR="003819BD" w:rsidRPr="00E507AB">
        <w:rPr>
          <w:rFonts w:ascii="Times New Roman" w:eastAsia="MS Mincho" w:hAnsi="Times New Roman" w:cs="Times New Roman"/>
          <w:sz w:val="28"/>
          <w:szCs w:val="28"/>
          <w:lang w:val="sq-AL"/>
        </w:rPr>
        <w:t xml:space="preserve">nimit </w:t>
      </w:r>
      <w:r w:rsidRPr="00E507AB">
        <w:rPr>
          <w:rFonts w:ascii="Times New Roman" w:eastAsia="MS Mincho" w:hAnsi="Times New Roman" w:cs="Times New Roman"/>
          <w:sz w:val="28"/>
          <w:szCs w:val="28"/>
          <w:lang w:val="sq-AL"/>
        </w:rPr>
        <w:t>nuk do t</w:t>
      </w:r>
      <w:r w:rsidR="003B5280"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tejkaloj</w:t>
      </w:r>
      <w:r w:rsidR="003B5280"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limitin e parashikuar n</w:t>
      </w:r>
      <w:r w:rsidR="003B5280"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ligj p</w:t>
      </w:r>
      <w:r w:rsidR="003B5280"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r llojin e d</w:t>
      </w:r>
      <w:r w:rsidR="003B5280"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nimit t</w:t>
      </w:r>
      <w:r w:rsidR="003B5280"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 xml:space="preserve"> dh</w:t>
      </w:r>
      <w:r w:rsidR="003B5280" w:rsidRPr="00E507AB">
        <w:rPr>
          <w:rFonts w:ascii="Times New Roman" w:eastAsia="MS Mincho" w:hAnsi="Times New Roman" w:cs="Times New Roman"/>
          <w:sz w:val="28"/>
          <w:szCs w:val="28"/>
          <w:lang w:val="sq-AL"/>
        </w:rPr>
        <w:t>ë</w:t>
      </w:r>
      <w:r w:rsidRPr="00E507AB">
        <w:rPr>
          <w:rFonts w:ascii="Times New Roman" w:eastAsia="MS Mincho" w:hAnsi="Times New Roman" w:cs="Times New Roman"/>
          <w:sz w:val="28"/>
          <w:szCs w:val="28"/>
          <w:lang w:val="sq-AL"/>
        </w:rPr>
        <w:t>n</w:t>
      </w:r>
      <w:r w:rsidR="003B5280" w:rsidRPr="00E507AB">
        <w:rPr>
          <w:rFonts w:ascii="Times New Roman" w:eastAsia="MS Mincho" w:hAnsi="Times New Roman" w:cs="Times New Roman"/>
          <w:sz w:val="28"/>
          <w:szCs w:val="28"/>
          <w:lang w:val="sq-AL"/>
        </w:rPr>
        <w:t>ë</w:t>
      </w:r>
      <w:r w:rsidR="003819BD" w:rsidRPr="00E507AB">
        <w:rPr>
          <w:rFonts w:ascii="Times New Roman" w:eastAsia="MS Mincho" w:hAnsi="Times New Roman" w:cs="Times New Roman"/>
          <w:sz w:val="28"/>
          <w:szCs w:val="28"/>
          <w:lang w:val="sq-AL"/>
        </w:rPr>
        <w:t xml:space="preserve">. </w:t>
      </w:r>
    </w:p>
    <w:p w14:paraId="735E559E" w14:textId="77777777" w:rsidR="001C0213" w:rsidRPr="00E507AB" w:rsidRDefault="001C0213" w:rsidP="00DD75FA">
      <w:pPr>
        <w:pStyle w:val="NoSpacing"/>
        <w:spacing w:line="276" w:lineRule="auto"/>
        <w:ind w:left="360"/>
        <w:jc w:val="both"/>
        <w:rPr>
          <w:rFonts w:ascii="Times New Roman" w:hAnsi="Times New Roman" w:cs="Times New Roman"/>
          <w:sz w:val="28"/>
          <w:szCs w:val="28"/>
          <w:lang w:val="sq-AL"/>
        </w:rPr>
      </w:pPr>
    </w:p>
    <w:p w14:paraId="735E55A1" w14:textId="6DC3FD32" w:rsidR="001C0213" w:rsidRPr="00E507AB" w:rsidRDefault="00EA4427" w:rsidP="00DD75FA">
      <w:pPr>
        <w:pStyle w:val="NoSpacing"/>
        <w:spacing w:line="276" w:lineRule="auto"/>
        <w:jc w:val="both"/>
        <w:rPr>
          <w:rFonts w:ascii="Times New Roman" w:hAnsi="Times New Roman" w:cs="Times New Roman"/>
          <w:sz w:val="28"/>
          <w:szCs w:val="28"/>
          <w:lang w:val="sq-AL"/>
        </w:rPr>
      </w:pPr>
      <w:r w:rsidRPr="00E507AB">
        <w:rPr>
          <w:rFonts w:ascii="Times New Roman" w:hAnsi="Times New Roman" w:cs="Times New Roman"/>
          <w:sz w:val="28"/>
          <w:szCs w:val="28"/>
          <w:lang w:val="sq-AL"/>
        </w:rPr>
        <w:t>N</w:t>
      </w:r>
      <w:r w:rsidR="00E90EBB" w:rsidRPr="00E507AB">
        <w:rPr>
          <w:rFonts w:ascii="Times New Roman" w:hAnsi="Times New Roman" w:cs="Times New Roman"/>
          <w:sz w:val="28"/>
          <w:szCs w:val="28"/>
          <w:lang w:val="sq-AL"/>
        </w:rPr>
        <w:t>ë</w:t>
      </w:r>
      <w:r w:rsidRPr="00E507AB">
        <w:rPr>
          <w:rFonts w:ascii="Times New Roman" w:hAnsi="Times New Roman" w:cs="Times New Roman"/>
          <w:sz w:val="28"/>
          <w:szCs w:val="28"/>
          <w:lang w:val="sq-AL"/>
        </w:rPr>
        <w:t xml:space="preserve"> pik</w:t>
      </w:r>
      <w:r w:rsidR="00E90EBB" w:rsidRPr="00E507AB">
        <w:rPr>
          <w:rFonts w:ascii="Times New Roman" w:hAnsi="Times New Roman" w:cs="Times New Roman"/>
          <w:sz w:val="28"/>
          <w:szCs w:val="28"/>
          <w:lang w:val="sq-AL"/>
        </w:rPr>
        <w:t>ë</w:t>
      </w:r>
      <w:r w:rsidR="00E33F3B" w:rsidRPr="00E507AB">
        <w:rPr>
          <w:rFonts w:ascii="Times New Roman" w:hAnsi="Times New Roman" w:cs="Times New Roman"/>
          <w:sz w:val="28"/>
          <w:szCs w:val="28"/>
          <w:lang w:val="sq-AL"/>
        </w:rPr>
        <w:t xml:space="preserve">n e </w:t>
      </w:r>
      <w:r w:rsidR="002B637F" w:rsidRPr="00E507AB">
        <w:rPr>
          <w:rFonts w:ascii="Times New Roman" w:hAnsi="Times New Roman" w:cs="Times New Roman"/>
          <w:sz w:val="28"/>
          <w:szCs w:val="28"/>
          <w:lang w:val="sq-AL"/>
        </w:rPr>
        <w:t>dyt</w:t>
      </w:r>
      <w:r w:rsidR="00DF3CE6" w:rsidRPr="00E507AB">
        <w:rPr>
          <w:rFonts w:ascii="Times New Roman" w:hAnsi="Times New Roman" w:cs="Times New Roman"/>
          <w:sz w:val="28"/>
          <w:szCs w:val="28"/>
          <w:lang w:val="sq-AL"/>
        </w:rPr>
        <w:t>ë</w:t>
      </w:r>
      <w:r w:rsidR="002B637F" w:rsidRPr="00E507AB">
        <w:rPr>
          <w:rFonts w:ascii="Times New Roman" w:hAnsi="Times New Roman" w:cs="Times New Roman"/>
          <w:sz w:val="28"/>
          <w:szCs w:val="28"/>
          <w:lang w:val="sq-AL"/>
        </w:rPr>
        <w:t xml:space="preserve"> </w:t>
      </w:r>
      <w:r w:rsidR="001C5602" w:rsidRPr="00E507AB">
        <w:rPr>
          <w:rFonts w:ascii="Times New Roman" w:hAnsi="Times New Roman" w:cs="Times New Roman"/>
          <w:sz w:val="28"/>
          <w:szCs w:val="28"/>
          <w:lang w:val="sq-AL"/>
        </w:rPr>
        <w:t>t</w:t>
      </w:r>
      <w:r w:rsidR="00DF3CE6" w:rsidRPr="00E507AB">
        <w:rPr>
          <w:rFonts w:ascii="Times New Roman" w:hAnsi="Times New Roman" w:cs="Times New Roman"/>
          <w:sz w:val="28"/>
          <w:szCs w:val="28"/>
          <w:lang w:val="sq-AL"/>
        </w:rPr>
        <w:t>ë</w:t>
      </w:r>
      <w:r w:rsidR="001C5602" w:rsidRPr="00E507AB">
        <w:rPr>
          <w:rFonts w:ascii="Times New Roman" w:hAnsi="Times New Roman" w:cs="Times New Roman"/>
          <w:sz w:val="28"/>
          <w:szCs w:val="28"/>
          <w:lang w:val="sq-AL"/>
        </w:rPr>
        <w:t xml:space="preserve"> projektvendimit </w:t>
      </w:r>
      <w:r w:rsidR="002B637F" w:rsidRPr="00E507AB">
        <w:rPr>
          <w:rFonts w:ascii="Times New Roman" w:hAnsi="Times New Roman" w:cs="Times New Roman"/>
          <w:sz w:val="28"/>
          <w:szCs w:val="28"/>
          <w:lang w:val="sq-AL"/>
        </w:rPr>
        <w:t>parashikohet fati i hyrjes n</w:t>
      </w:r>
      <w:r w:rsidR="00DF3CE6" w:rsidRPr="00E507AB">
        <w:rPr>
          <w:rFonts w:ascii="Times New Roman" w:hAnsi="Times New Roman" w:cs="Times New Roman"/>
          <w:sz w:val="28"/>
          <w:szCs w:val="28"/>
          <w:lang w:val="sq-AL"/>
        </w:rPr>
        <w:t>ë</w:t>
      </w:r>
      <w:r w:rsidR="002B637F" w:rsidRPr="00E507AB">
        <w:rPr>
          <w:rFonts w:ascii="Times New Roman" w:hAnsi="Times New Roman" w:cs="Times New Roman"/>
          <w:sz w:val="28"/>
          <w:szCs w:val="28"/>
          <w:lang w:val="sq-AL"/>
        </w:rPr>
        <w:t xml:space="preserve"> fuqi t</w:t>
      </w:r>
      <w:r w:rsidR="00DF3CE6" w:rsidRPr="00E507AB">
        <w:rPr>
          <w:rFonts w:ascii="Times New Roman" w:hAnsi="Times New Roman" w:cs="Times New Roman"/>
          <w:sz w:val="28"/>
          <w:szCs w:val="28"/>
          <w:lang w:val="sq-AL"/>
        </w:rPr>
        <w:t>ë</w:t>
      </w:r>
      <w:r w:rsidR="002B637F" w:rsidRPr="00E507AB">
        <w:rPr>
          <w:rFonts w:ascii="Times New Roman" w:hAnsi="Times New Roman" w:cs="Times New Roman"/>
          <w:sz w:val="28"/>
          <w:szCs w:val="28"/>
          <w:lang w:val="sq-AL"/>
        </w:rPr>
        <w:t xml:space="preserve"> projektvendimit i cili hyn n</w:t>
      </w:r>
      <w:r w:rsidR="00DF3CE6" w:rsidRPr="00E507AB">
        <w:rPr>
          <w:rFonts w:ascii="Times New Roman" w:hAnsi="Times New Roman" w:cs="Times New Roman"/>
          <w:sz w:val="28"/>
          <w:szCs w:val="28"/>
          <w:lang w:val="sq-AL"/>
        </w:rPr>
        <w:t>ë</w:t>
      </w:r>
      <w:r w:rsidR="002B637F" w:rsidRPr="00E507AB">
        <w:rPr>
          <w:rFonts w:ascii="Times New Roman" w:hAnsi="Times New Roman" w:cs="Times New Roman"/>
          <w:sz w:val="28"/>
          <w:szCs w:val="28"/>
          <w:lang w:val="sq-AL"/>
        </w:rPr>
        <w:t xml:space="preserve"> fuq</w:t>
      </w:r>
      <w:r w:rsidR="001C5602" w:rsidRPr="00E507AB">
        <w:rPr>
          <w:rFonts w:ascii="Times New Roman" w:hAnsi="Times New Roman" w:cs="Times New Roman"/>
          <w:sz w:val="28"/>
          <w:szCs w:val="28"/>
          <w:lang w:val="sq-AL"/>
        </w:rPr>
        <w:t>i menj</w:t>
      </w:r>
      <w:r w:rsidR="00DF3CE6" w:rsidRPr="00E507AB">
        <w:rPr>
          <w:rFonts w:ascii="Times New Roman" w:hAnsi="Times New Roman" w:cs="Times New Roman"/>
          <w:sz w:val="28"/>
          <w:szCs w:val="28"/>
          <w:lang w:val="sq-AL"/>
        </w:rPr>
        <w:t>ë</w:t>
      </w:r>
      <w:r w:rsidR="001C5602" w:rsidRPr="00E507AB">
        <w:rPr>
          <w:rFonts w:ascii="Times New Roman" w:hAnsi="Times New Roman" w:cs="Times New Roman"/>
          <w:sz w:val="28"/>
          <w:szCs w:val="28"/>
          <w:lang w:val="sq-AL"/>
        </w:rPr>
        <w:t>her</w:t>
      </w:r>
      <w:r w:rsidR="00DF3CE6" w:rsidRPr="00E507AB">
        <w:rPr>
          <w:rFonts w:ascii="Times New Roman" w:hAnsi="Times New Roman" w:cs="Times New Roman"/>
          <w:sz w:val="28"/>
          <w:szCs w:val="28"/>
          <w:lang w:val="sq-AL"/>
        </w:rPr>
        <w:t>ë</w:t>
      </w:r>
      <w:r w:rsidR="001C5602" w:rsidRPr="00E507AB">
        <w:rPr>
          <w:rFonts w:ascii="Times New Roman" w:hAnsi="Times New Roman" w:cs="Times New Roman"/>
          <w:sz w:val="28"/>
          <w:szCs w:val="28"/>
          <w:lang w:val="sq-AL"/>
        </w:rPr>
        <w:t xml:space="preserve">. </w:t>
      </w:r>
    </w:p>
    <w:p w14:paraId="735E55A2" w14:textId="77777777" w:rsidR="00362C2D" w:rsidRPr="00E507AB" w:rsidRDefault="00362C2D" w:rsidP="00DD75FA">
      <w:pPr>
        <w:tabs>
          <w:tab w:val="left" w:pos="180"/>
        </w:tabs>
        <w:spacing w:after="0"/>
        <w:jc w:val="both"/>
        <w:outlineLvl w:val="0"/>
        <w:rPr>
          <w:rFonts w:ascii="Times New Roman" w:hAnsi="Times New Roman" w:cs="Times New Roman"/>
          <w:b/>
          <w:sz w:val="28"/>
          <w:szCs w:val="28"/>
          <w:highlight w:val="yellow"/>
          <w:lang w:val="sq-AL"/>
        </w:rPr>
      </w:pPr>
    </w:p>
    <w:p w14:paraId="735E55A3" w14:textId="77777777" w:rsidR="000E6BBD" w:rsidRPr="00E507AB" w:rsidRDefault="000E6BBD" w:rsidP="00DD75FA">
      <w:pPr>
        <w:spacing w:after="0"/>
        <w:jc w:val="both"/>
        <w:rPr>
          <w:rFonts w:ascii="Times New Roman" w:hAnsi="Times New Roman" w:cs="Times New Roman"/>
          <w:b/>
          <w:sz w:val="28"/>
          <w:szCs w:val="28"/>
          <w:lang w:val="sq-AL"/>
        </w:rPr>
      </w:pPr>
      <w:r w:rsidRPr="00E507AB">
        <w:rPr>
          <w:rFonts w:ascii="Times New Roman" w:hAnsi="Times New Roman" w:cs="Times New Roman"/>
          <w:b/>
          <w:sz w:val="28"/>
          <w:szCs w:val="28"/>
          <w:lang w:val="sq-AL"/>
        </w:rPr>
        <w:lastRenderedPageBreak/>
        <w:t>V</w:t>
      </w:r>
      <w:r w:rsidR="003051FF" w:rsidRPr="00E507AB">
        <w:rPr>
          <w:rFonts w:ascii="Times New Roman" w:hAnsi="Times New Roman" w:cs="Times New Roman"/>
          <w:b/>
          <w:sz w:val="28"/>
          <w:szCs w:val="28"/>
          <w:lang w:val="sq-AL"/>
        </w:rPr>
        <w:t>I</w:t>
      </w:r>
      <w:r w:rsidRPr="00E507AB">
        <w:rPr>
          <w:rFonts w:ascii="Times New Roman" w:hAnsi="Times New Roman" w:cs="Times New Roman"/>
          <w:b/>
          <w:sz w:val="28"/>
          <w:szCs w:val="28"/>
          <w:lang w:val="sq-AL"/>
        </w:rPr>
        <w:t>I.</w:t>
      </w:r>
      <w:r w:rsidRPr="00E507AB">
        <w:rPr>
          <w:rFonts w:ascii="Times New Roman" w:hAnsi="Times New Roman" w:cs="Times New Roman"/>
          <w:b/>
          <w:sz w:val="28"/>
          <w:szCs w:val="28"/>
          <w:lang w:val="sq-AL"/>
        </w:rPr>
        <w:tab/>
        <w:t>INSTITUCIONET DHE ORGANET QË NGARKOHEN PËR ZBATIMIN E AKTIT</w:t>
      </w:r>
    </w:p>
    <w:p w14:paraId="735E55A4" w14:textId="77777777" w:rsidR="00772E91" w:rsidRPr="00E507AB" w:rsidRDefault="00772E91" w:rsidP="00DD75FA">
      <w:pPr>
        <w:spacing w:after="0"/>
        <w:jc w:val="both"/>
        <w:rPr>
          <w:rFonts w:ascii="Times New Roman" w:hAnsi="Times New Roman" w:cs="Times New Roman"/>
          <w:sz w:val="28"/>
          <w:szCs w:val="28"/>
          <w:lang w:val="sq-AL"/>
        </w:rPr>
      </w:pPr>
    </w:p>
    <w:p w14:paraId="735E55A6" w14:textId="1220CE29" w:rsidR="009D7103" w:rsidRPr="00E507AB" w:rsidRDefault="00E33F3B" w:rsidP="00DD75FA">
      <w:pPr>
        <w:jc w:val="both"/>
        <w:rPr>
          <w:rFonts w:ascii="Times New Roman" w:eastAsia="Times New Roman" w:hAnsi="Times New Roman" w:cs="Times New Roman"/>
          <w:sz w:val="28"/>
          <w:szCs w:val="28"/>
          <w:lang w:val="sq-AL"/>
        </w:rPr>
      </w:pPr>
      <w:r w:rsidRPr="00E507AB">
        <w:rPr>
          <w:rFonts w:ascii="Times New Roman" w:hAnsi="Times New Roman" w:cs="Times New Roman"/>
          <w:sz w:val="28"/>
          <w:szCs w:val="28"/>
          <w:lang w:val="sq-AL"/>
        </w:rPr>
        <w:t>Institucionet dhe organet që ngarkohen për zbatimin e aktit</w:t>
      </w:r>
      <w:r w:rsidR="00DF3CE6" w:rsidRPr="00E507AB">
        <w:rPr>
          <w:rFonts w:ascii="Times New Roman" w:hAnsi="Times New Roman" w:cs="Times New Roman"/>
          <w:sz w:val="28"/>
          <w:szCs w:val="28"/>
          <w:lang w:val="sq-AL"/>
        </w:rPr>
        <w:t xml:space="preserve"> që propozohet</w:t>
      </w:r>
      <w:r w:rsidRPr="00E507AB">
        <w:rPr>
          <w:rFonts w:ascii="Times New Roman" w:hAnsi="Times New Roman" w:cs="Times New Roman"/>
          <w:sz w:val="28"/>
          <w:szCs w:val="28"/>
          <w:lang w:val="sq-AL"/>
        </w:rPr>
        <w:t xml:space="preserve"> janë </w:t>
      </w:r>
      <w:r w:rsidR="00DF3CE6" w:rsidRPr="00E507AB">
        <w:rPr>
          <w:rFonts w:ascii="Times New Roman" w:hAnsi="Times New Roman" w:cs="Times New Roman"/>
          <w:sz w:val="28"/>
          <w:szCs w:val="28"/>
          <w:lang w:val="sq-AL"/>
        </w:rPr>
        <w:t xml:space="preserve">organet e sistemit gjyqësor. </w:t>
      </w:r>
      <w:r w:rsidR="00084339" w:rsidRPr="00E507AB">
        <w:rPr>
          <w:rFonts w:ascii="Times New Roman" w:hAnsi="Times New Roman" w:cs="Times New Roman"/>
          <w:sz w:val="28"/>
          <w:szCs w:val="28"/>
          <w:lang w:val="sq-AL"/>
        </w:rPr>
        <w:t xml:space="preserve"> </w:t>
      </w:r>
    </w:p>
    <w:p w14:paraId="735E55A7" w14:textId="77777777" w:rsidR="0024177B" w:rsidRPr="00E507AB" w:rsidRDefault="000E6BBD" w:rsidP="00DD75FA">
      <w:pPr>
        <w:jc w:val="both"/>
        <w:rPr>
          <w:rFonts w:ascii="Times New Roman" w:hAnsi="Times New Roman" w:cs="Times New Roman"/>
          <w:b/>
          <w:sz w:val="28"/>
          <w:szCs w:val="28"/>
          <w:lang w:val="sq-AL"/>
        </w:rPr>
      </w:pPr>
      <w:r w:rsidRPr="00E507AB">
        <w:rPr>
          <w:rFonts w:ascii="Times New Roman" w:hAnsi="Times New Roman" w:cs="Times New Roman"/>
          <w:b/>
          <w:sz w:val="28"/>
          <w:szCs w:val="28"/>
          <w:lang w:val="sq-AL"/>
        </w:rPr>
        <w:t>VI</w:t>
      </w:r>
      <w:r w:rsidR="003051FF" w:rsidRPr="00E507AB">
        <w:rPr>
          <w:rFonts w:ascii="Times New Roman" w:hAnsi="Times New Roman" w:cs="Times New Roman"/>
          <w:b/>
          <w:sz w:val="28"/>
          <w:szCs w:val="28"/>
          <w:lang w:val="sq-AL"/>
        </w:rPr>
        <w:t>I</w:t>
      </w:r>
      <w:r w:rsidRPr="00E507AB">
        <w:rPr>
          <w:rFonts w:ascii="Times New Roman" w:hAnsi="Times New Roman" w:cs="Times New Roman"/>
          <w:b/>
          <w:sz w:val="28"/>
          <w:szCs w:val="28"/>
          <w:lang w:val="sq-AL"/>
        </w:rPr>
        <w:t>I.</w:t>
      </w:r>
      <w:r w:rsidRPr="00E507AB">
        <w:rPr>
          <w:rFonts w:ascii="Times New Roman" w:hAnsi="Times New Roman" w:cs="Times New Roman"/>
          <w:b/>
          <w:sz w:val="28"/>
          <w:szCs w:val="28"/>
          <w:lang w:val="sq-AL"/>
        </w:rPr>
        <w:tab/>
        <w:t xml:space="preserve">PERSONAT DHE INSTITUCIONET QË KANË KONTRIBUAR NË HARTIMIN E PROJEKTVENDIMIT  </w:t>
      </w:r>
    </w:p>
    <w:p w14:paraId="735E55A8" w14:textId="476F4138" w:rsidR="009D7103" w:rsidRPr="00E507AB" w:rsidRDefault="00E33F3B" w:rsidP="00DD75FA">
      <w:pPr>
        <w:jc w:val="both"/>
        <w:rPr>
          <w:rFonts w:ascii="Times New Roman" w:hAnsi="Times New Roman" w:cs="Times New Roman"/>
          <w:sz w:val="28"/>
          <w:szCs w:val="28"/>
          <w:lang w:val="sq-AL"/>
        </w:rPr>
      </w:pPr>
      <w:r w:rsidRPr="00E507AB">
        <w:rPr>
          <w:rFonts w:ascii="Times New Roman" w:hAnsi="Times New Roman" w:cs="Times New Roman"/>
          <w:sz w:val="28"/>
          <w:szCs w:val="28"/>
          <w:lang w:val="sq-AL"/>
        </w:rPr>
        <w:t>Projektvendimi</w:t>
      </w:r>
      <w:r w:rsidR="000E6BBD" w:rsidRPr="00E507AB">
        <w:rPr>
          <w:rFonts w:ascii="Times New Roman" w:hAnsi="Times New Roman" w:cs="Times New Roman"/>
          <w:sz w:val="28"/>
          <w:szCs w:val="28"/>
          <w:lang w:val="sq-AL"/>
        </w:rPr>
        <w:t xml:space="preserve"> është</w:t>
      </w:r>
      <w:r w:rsidR="00D81133" w:rsidRPr="00E507AB">
        <w:rPr>
          <w:rFonts w:ascii="Times New Roman" w:hAnsi="Times New Roman" w:cs="Times New Roman"/>
          <w:sz w:val="28"/>
          <w:szCs w:val="28"/>
          <w:lang w:val="sq-AL"/>
        </w:rPr>
        <w:t xml:space="preserve"> </w:t>
      </w:r>
      <w:r w:rsidRPr="00E507AB">
        <w:rPr>
          <w:rFonts w:ascii="Times New Roman" w:hAnsi="Times New Roman" w:cs="Times New Roman"/>
          <w:sz w:val="28"/>
          <w:szCs w:val="28"/>
          <w:lang w:val="sq-AL"/>
        </w:rPr>
        <w:t>hartuar nga Ministria e Drejtësisë.</w:t>
      </w:r>
    </w:p>
    <w:p w14:paraId="735E55A9" w14:textId="77777777" w:rsidR="0024177B" w:rsidRPr="00E507AB" w:rsidRDefault="003051FF" w:rsidP="00DD75FA">
      <w:pPr>
        <w:jc w:val="both"/>
        <w:rPr>
          <w:rFonts w:ascii="Times New Roman" w:hAnsi="Times New Roman" w:cs="Times New Roman"/>
          <w:b/>
          <w:sz w:val="28"/>
          <w:szCs w:val="28"/>
          <w:lang w:val="sq-AL"/>
        </w:rPr>
      </w:pPr>
      <w:r w:rsidRPr="00E507AB">
        <w:rPr>
          <w:rFonts w:ascii="Times New Roman" w:hAnsi="Times New Roman" w:cs="Times New Roman"/>
          <w:b/>
          <w:sz w:val="28"/>
          <w:szCs w:val="28"/>
          <w:lang w:val="sq-AL"/>
        </w:rPr>
        <w:t>IX</w:t>
      </w:r>
      <w:r w:rsidR="000E6BBD" w:rsidRPr="00E507AB">
        <w:rPr>
          <w:rFonts w:ascii="Times New Roman" w:hAnsi="Times New Roman" w:cs="Times New Roman"/>
          <w:b/>
          <w:sz w:val="28"/>
          <w:szCs w:val="28"/>
          <w:lang w:val="sq-AL"/>
        </w:rPr>
        <w:t>.</w:t>
      </w:r>
      <w:r w:rsidR="000E6BBD" w:rsidRPr="00E507AB">
        <w:rPr>
          <w:rFonts w:ascii="Times New Roman" w:hAnsi="Times New Roman" w:cs="Times New Roman"/>
          <w:b/>
          <w:sz w:val="28"/>
          <w:szCs w:val="28"/>
          <w:lang w:val="sq-AL"/>
        </w:rPr>
        <w:tab/>
        <w:t>RAPORTI I VLERËSIMIT TË ARDHURAVE DHE  SHPENZIMEVE BUXHETORE</w:t>
      </w:r>
    </w:p>
    <w:p w14:paraId="735E55AD" w14:textId="045EDBEB" w:rsidR="000B2A35" w:rsidRPr="00E507AB" w:rsidRDefault="00A97AC1" w:rsidP="00DD75FA">
      <w:pPr>
        <w:jc w:val="both"/>
        <w:rPr>
          <w:rFonts w:ascii="Times New Roman" w:hAnsi="Times New Roman" w:cs="Times New Roman"/>
          <w:sz w:val="28"/>
          <w:szCs w:val="28"/>
          <w:lang w:val="sq-AL"/>
        </w:rPr>
      </w:pPr>
      <w:r w:rsidRPr="00E507AB">
        <w:rPr>
          <w:rFonts w:ascii="Times New Roman" w:hAnsi="Times New Roman" w:cs="Times New Roman"/>
          <w:sz w:val="28"/>
          <w:szCs w:val="28"/>
          <w:lang w:val="sq-AL"/>
        </w:rPr>
        <w:t>Ky projek</w:t>
      </w:r>
      <w:r w:rsidR="003F5085" w:rsidRPr="00E507AB">
        <w:rPr>
          <w:rFonts w:ascii="Times New Roman" w:hAnsi="Times New Roman" w:cs="Times New Roman"/>
          <w:sz w:val="28"/>
          <w:szCs w:val="28"/>
          <w:lang w:val="sq-AL"/>
        </w:rPr>
        <w:t>t</w:t>
      </w:r>
      <w:r w:rsidRPr="00E507AB">
        <w:rPr>
          <w:rFonts w:ascii="Times New Roman" w:hAnsi="Times New Roman" w:cs="Times New Roman"/>
          <w:sz w:val="28"/>
          <w:szCs w:val="28"/>
          <w:lang w:val="sq-AL"/>
        </w:rPr>
        <w:t>vendim</w:t>
      </w:r>
      <w:r w:rsidR="001369FB" w:rsidRPr="00E507AB">
        <w:rPr>
          <w:rFonts w:ascii="Times New Roman" w:hAnsi="Times New Roman" w:cs="Times New Roman"/>
          <w:sz w:val="28"/>
          <w:szCs w:val="28"/>
          <w:lang w:val="sq-AL"/>
        </w:rPr>
        <w:t xml:space="preserve"> </w:t>
      </w:r>
      <w:r w:rsidR="002B0AA3" w:rsidRPr="00E507AB">
        <w:rPr>
          <w:rFonts w:ascii="Times New Roman" w:hAnsi="Times New Roman" w:cs="Times New Roman"/>
          <w:sz w:val="28"/>
          <w:szCs w:val="28"/>
          <w:lang w:val="sq-AL"/>
        </w:rPr>
        <w:t xml:space="preserve">nuk </w:t>
      </w:r>
      <w:r w:rsidRPr="00E507AB">
        <w:rPr>
          <w:rFonts w:ascii="Times New Roman" w:hAnsi="Times New Roman" w:cs="Times New Roman"/>
          <w:sz w:val="28"/>
          <w:szCs w:val="28"/>
          <w:lang w:val="sq-AL"/>
        </w:rPr>
        <w:t>shoqërohet me efekte financiare në</w:t>
      </w:r>
      <w:r w:rsidR="000B2A35" w:rsidRPr="00E507AB">
        <w:rPr>
          <w:rFonts w:ascii="Times New Roman" w:hAnsi="Times New Roman" w:cs="Times New Roman"/>
          <w:sz w:val="28"/>
          <w:szCs w:val="28"/>
          <w:lang w:val="sq-AL"/>
        </w:rPr>
        <w:t xml:space="preserve"> buxhetin e shtetit.</w:t>
      </w:r>
      <w:r w:rsidRPr="00E507AB">
        <w:rPr>
          <w:rFonts w:ascii="Times New Roman" w:hAnsi="Times New Roman" w:cs="Times New Roman"/>
          <w:sz w:val="28"/>
          <w:szCs w:val="28"/>
          <w:lang w:val="sq-AL"/>
        </w:rPr>
        <w:t xml:space="preserve"> </w:t>
      </w:r>
    </w:p>
    <w:p w14:paraId="2FD33525" w14:textId="77777777" w:rsidR="00C248E4" w:rsidRPr="00E507AB" w:rsidRDefault="00C248E4" w:rsidP="00DD75FA">
      <w:pPr>
        <w:jc w:val="both"/>
        <w:rPr>
          <w:rFonts w:ascii="Times New Roman" w:hAnsi="Times New Roman" w:cs="Times New Roman"/>
          <w:sz w:val="28"/>
          <w:szCs w:val="28"/>
          <w:lang w:val="sq-AL"/>
        </w:rPr>
      </w:pPr>
    </w:p>
    <w:p w14:paraId="735E55AE" w14:textId="4FBF7983" w:rsidR="000E6BBD" w:rsidRPr="00E507AB" w:rsidRDefault="000E6BBD" w:rsidP="00DD75FA">
      <w:pPr>
        <w:jc w:val="center"/>
        <w:rPr>
          <w:rFonts w:ascii="Times New Roman" w:hAnsi="Times New Roman" w:cs="Times New Roman"/>
          <w:b/>
          <w:sz w:val="28"/>
          <w:szCs w:val="28"/>
          <w:lang w:val="sq-AL"/>
        </w:rPr>
      </w:pPr>
      <w:r w:rsidRPr="00E507AB">
        <w:rPr>
          <w:rFonts w:ascii="Times New Roman" w:hAnsi="Times New Roman" w:cs="Times New Roman"/>
          <w:b/>
          <w:sz w:val="28"/>
          <w:szCs w:val="28"/>
          <w:lang w:val="sq-AL"/>
        </w:rPr>
        <w:t>MINISTRI</w:t>
      </w:r>
    </w:p>
    <w:p w14:paraId="7FA5736C" w14:textId="77777777" w:rsidR="00CB6E0A" w:rsidRPr="00E507AB" w:rsidRDefault="00CB6E0A" w:rsidP="00DD75FA">
      <w:pPr>
        <w:jc w:val="center"/>
        <w:rPr>
          <w:rFonts w:ascii="Times New Roman" w:hAnsi="Times New Roman" w:cs="Times New Roman"/>
          <w:b/>
          <w:sz w:val="28"/>
          <w:szCs w:val="28"/>
          <w:lang w:val="sq-AL"/>
        </w:rPr>
      </w:pPr>
    </w:p>
    <w:p w14:paraId="735E55AF" w14:textId="4A354A37" w:rsidR="00EF2FAB" w:rsidRPr="00E507AB" w:rsidRDefault="00E33F3B" w:rsidP="00DD75FA">
      <w:pPr>
        <w:jc w:val="center"/>
        <w:rPr>
          <w:rFonts w:ascii="Times New Roman" w:hAnsi="Times New Roman" w:cs="Times New Roman"/>
          <w:b/>
          <w:sz w:val="28"/>
          <w:szCs w:val="28"/>
          <w:lang w:val="sq-AL"/>
        </w:rPr>
      </w:pPr>
      <w:r w:rsidRPr="00E507AB">
        <w:rPr>
          <w:rFonts w:ascii="Times New Roman" w:hAnsi="Times New Roman" w:cs="Times New Roman"/>
          <w:b/>
          <w:sz w:val="28"/>
          <w:szCs w:val="28"/>
          <w:lang w:val="sq-AL"/>
        </w:rPr>
        <w:t>Ulsi Manja</w:t>
      </w:r>
    </w:p>
    <w:sectPr w:rsidR="00EF2FAB" w:rsidRPr="00E507AB" w:rsidSect="00DF3CE6">
      <w:footerReference w:type="default" r:id="rId10"/>
      <w:pgSz w:w="12240" w:h="15840"/>
      <w:pgMar w:top="63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471797" w14:textId="77777777" w:rsidR="000D7413" w:rsidRDefault="000D7413" w:rsidP="003F5085">
      <w:pPr>
        <w:spacing w:after="0" w:line="240" w:lineRule="auto"/>
      </w:pPr>
      <w:r>
        <w:separator/>
      </w:r>
    </w:p>
  </w:endnote>
  <w:endnote w:type="continuationSeparator" w:id="0">
    <w:p w14:paraId="68F2DF55" w14:textId="77777777" w:rsidR="000D7413" w:rsidRDefault="000D7413" w:rsidP="003F50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Book Antiqua">
    <w:altName w:val="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E55B6" w14:textId="77777777" w:rsidR="001E79F6" w:rsidRPr="00B33D3A" w:rsidRDefault="001E79F6" w:rsidP="001E79F6">
    <w:pPr>
      <w:pBdr>
        <w:top w:val="thinThickSmallGap" w:sz="24" w:space="1" w:color="622423"/>
      </w:pBdr>
      <w:tabs>
        <w:tab w:val="right" w:pos="9360"/>
      </w:tabs>
      <w:spacing w:after="0" w:line="240" w:lineRule="auto"/>
      <w:jc w:val="both"/>
      <w:rPr>
        <w:rFonts w:ascii="Times New Roman" w:hAnsi="Times New Roman" w:cs="Times New Roman"/>
        <w:i/>
        <w:sz w:val="24"/>
        <w:szCs w:val="24"/>
        <w:lang w:val="sq-AL"/>
      </w:rPr>
    </w:pPr>
  </w:p>
  <w:p w14:paraId="735E55B8" w14:textId="2F365E75" w:rsidR="001E79F6" w:rsidRPr="004E7B9B" w:rsidRDefault="004E7B9B" w:rsidP="001503AA">
    <w:pPr>
      <w:pStyle w:val="Footer"/>
      <w:jc w:val="both"/>
      <w:rPr>
        <w:rFonts w:eastAsiaTheme="minorHAnsi"/>
        <w:lang w:val="sq-AL"/>
      </w:rPr>
    </w:pPr>
    <w:r>
      <w:rPr>
        <w:rFonts w:eastAsiaTheme="minorHAnsi"/>
        <w:lang w:val="sq-AL"/>
      </w:rPr>
      <w:t>Relacion shpjegues p</w:t>
    </w:r>
    <w:r w:rsidR="00E33F3B">
      <w:rPr>
        <w:rFonts w:eastAsiaTheme="minorHAnsi"/>
        <w:lang w:val="sq-AL"/>
      </w:rPr>
      <w:t>ë</w:t>
    </w:r>
    <w:r>
      <w:rPr>
        <w:rFonts w:eastAsiaTheme="minorHAnsi"/>
        <w:lang w:val="sq-AL"/>
      </w:rPr>
      <w:t>r projektvendimin “</w:t>
    </w:r>
    <w:r w:rsidR="001503AA">
      <w:rPr>
        <w:rFonts w:eastAsiaTheme="minorHAnsi"/>
        <w:lang w:val="sq-AL"/>
      </w:rPr>
      <w:t xml:space="preserve">Për </w:t>
    </w:r>
    <w:r w:rsidR="001503AA" w:rsidRPr="001503AA">
      <w:rPr>
        <w:rFonts w:eastAsiaTheme="minorHAnsi"/>
        <w:lang w:val="sq-AL"/>
      </w:rPr>
      <w:t>propozimin e projektligjit “</w:t>
    </w:r>
    <w:r w:rsidR="001503AA">
      <w:rPr>
        <w:rFonts w:eastAsiaTheme="minorHAnsi"/>
        <w:lang w:val="sq-AL"/>
      </w:rPr>
      <w:t>P</w:t>
    </w:r>
    <w:r w:rsidR="001503AA" w:rsidRPr="001503AA">
      <w:rPr>
        <w:rFonts w:eastAsiaTheme="minorHAnsi"/>
        <w:lang w:val="sq-AL"/>
      </w:rPr>
      <w:t>ër një shtesë në ligjin nr. 7895, datë 27.1.1995, ‘</w:t>
    </w:r>
    <w:r w:rsidR="001503AA">
      <w:rPr>
        <w:rFonts w:eastAsiaTheme="minorHAnsi"/>
        <w:lang w:val="sq-AL"/>
      </w:rPr>
      <w:t>K</w:t>
    </w:r>
    <w:r w:rsidR="001503AA" w:rsidRPr="001503AA">
      <w:rPr>
        <w:rFonts w:eastAsiaTheme="minorHAnsi"/>
        <w:lang w:val="sq-AL"/>
      </w:rPr>
      <w:t xml:space="preserve">odi </w:t>
    </w:r>
    <w:r w:rsidR="001503AA">
      <w:rPr>
        <w:rFonts w:eastAsiaTheme="minorHAnsi"/>
        <w:lang w:val="sq-AL"/>
      </w:rPr>
      <w:t>P</w:t>
    </w:r>
    <w:r w:rsidR="001503AA" w:rsidRPr="001503AA">
      <w:rPr>
        <w:rFonts w:eastAsiaTheme="minorHAnsi"/>
        <w:lang w:val="sq-AL"/>
      </w:rPr>
      <w:t xml:space="preserve">enal i </w:t>
    </w:r>
    <w:r w:rsidR="001503AA">
      <w:rPr>
        <w:rFonts w:eastAsiaTheme="minorHAnsi"/>
        <w:lang w:val="sq-AL"/>
      </w:rPr>
      <w:t>R</w:t>
    </w:r>
    <w:r w:rsidR="001503AA" w:rsidRPr="001503AA">
      <w:rPr>
        <w:rFonts w:eastAsiaTheme="minorHAnsi"/>
        <w:lang w:val="sq-AL"/>
      </w:rPr>
      <w:t xml:space="preserve">epublikës së </w:t>
    </w:r>
    <w:r w:rsidR="001503AA">
      <w:rPr>
        <w:rFonts w:eastAsiaTheme="minorHAnsi"/>
        <w:lang w:val="sq-AL"/>
      </w:rPr>
      <w:t>S</w:t>
    </w:r>
    <w:r w:rsidR="001503AA" w:rsidRPr="001503AA">
      <w:rPr>
        <w:rFonts w:eastAsiaTheme="minorHAnsi"/>
        <w:lang w:val="sq-AL"/>
      </w:rPr>
      <w:t>hqipërisë’, të ndryshuar”</w:t>
    </w:r>
    <w:r w:rsidR="001503AA">
      <w:rPr>
        <w:rFonts w:eastAsiaTheme="minorHAnsi"/>
        <w:lang w:val="sq-AL"/>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924A7A" w14:textId="77777777" w:rsidR="000D7413" w:rsidRDefault="000D7413" w:rsidP="003F5085">
      <w:pPr>
        <w:spacing w:after="0" w:line="240" w:lineRule="auto"/>
      </w:pPr>
      <w:r>
        <w:separator/>
      </w:r>
    </w:p>
  </w:footnote>
  <w:footnote w:type="continuationSeparator" w:id="0">
    <w:p w14:paraId="44E0EB15" w14:textId="77777777" w:rsidR="000D7413" w:rsidRDefault="000D7413" w:rsidP="003F50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BBA9"/>
      </v:shape>
    </w:pict>
  </w:numPicBullet>
  <w:abstractNum w:abstractNumId="0" w15:restartNumberingAfterBreak="0">
    <w:nsid w:val="00D16D58"/>
    <w:multiLevelType w:val="hybridMultilevel"/>
    <w:tmpl w:val="558426EA"/>
    <w:lvl w:ilvl="0" w:tplc="3148F576">
      <w:start w:val="1"/>
      <w:numFmt w:val="decimal"/>
      <w:lvlText w:val="%1."/>
      <w:lvlJc w:val="left"/>
      <w:pPr>
        <w:ind w:left="1420" w:hanging="213"/>
        <w:jc w:val="right"/>
      </w:pPr>
      <w:rPr>
        <w:rFonts w:hint="default"/>
        <w:w w:val="99"/>
        <w:lang w:val="sq-AL" w:eastAsia="en-US" w:bidi="ar-SA"/>
      </w:rPr>
    </w:lvl>
    <w:lvl w:ilvl="1" w:tplc="641CF9E4">
      <w:numFmt w:val="bullet"/>
      <w:lvlText w:val="-"/>
      <w:lvlJc w:val="left"/>
      <w:pPr>
        <w:ind w:left="1901" w:hanging="367"/>
      </w:pPr>
      <w:rPr>
        <w:rFonts w:ascii="Cambria" w:eastAsia="Cambria" w:hAnsi="Cambria" w:cs="Cambria" w:hint="default"/>
        <w:i/>
        <w:iCs/>
        <w:w w:val="98"/>
        <w:sz w:val="22"/>
        <w:szCs w:val="22"/>
        <w:lang w:val="sq-AL" w:eastAsia="en-US" w:bidi="ar-SA"/>
      </w:rPr>
    </w:lvl>
    <w:lvl w:ilvl="2" w:tplc="6A2211F6">
      <w:numFmt w:val="bullet"/>
      <w:lvlText w:val="•"/>
      <w:lvlJc w:val="left"/>
      <w:pPr>
        <w:ind w:left="2947" w:hanging="367"/>
      </w:pPr>
      <w:rPr>
        <w:rFonts w:hint="default"/>
        <w:lang w:val="sq-AL" w:eastAsia="en-US" w:bidi="ar-SA"/>
      </w:rPr>
    </w:lvl>
    <w:lvl w:ilvl="3" w:tplc="4AB8F0DE">
      <w:numFmt w:val="bullet"/>
      <w:lvlText w:val="•"/>
      <w:lvlJc w:val="left"/>
      <w:pPr>
        <w:ind w:left="3995" w:hanging="367"/>
      </w:pPr>
      <w:rPr>
        <w:rFonts w:hint="default"/>
        <w:lang w:val="sq-AL" w:eastAsia="en-US" w:bidi="ar-SA"/>
      </w:rPr>
    </w:lvl>
    <w:lvl w:ilvl="4" w:tplc="03AAFCE8">
      <w:numFmt w:val="bullet"/>
      <w:lvlText w:val="•"/>
      <w:lvlJc w:val="left"/>
      <w:pPr>
        <w:ind w:left="5042" w:hanging="367"/>
      </w:pPr>
      <w:rPr>
        <w:rFonts w:hint="default"/>
        <w:lang w:val="sq-AL" w:eastAsia="en-US" w:bidi="ar-SA"/>
      </w:rPr>
    </w:lvl>
    <w:lvl w:ilvl="5" w:tplc="E3EA36CC">
      <w:numFmt w:val="bullet"/>
      <w:lvlText w:val="•"/>
      <w:lvlJc w:val="left"/>
      <w:pPr>
        <w:ind w:left="6090" w:hanging="367"/>
      </w:pPr>
      <w:rPr>
        <w:rFonts w:hint="default"/>
        <w:lang w:val="sq-AL" w:eastAsia="en-US" w:bidi="ar-SA"/>
      </w:rPr>
    </w:lvl>
    <w:lvl w:ilvl="6" w:tplc="8C58A812">
      <w:numFmt w:val="bullet"/>
      <w:lvlText w:val="•"/>
      <w:lvlJc w:val="left"/>
      <w:pPr>
        <w:ind w:left="7138" w:hanging="367"/>
      </w:pPr>
      <w:rPr>
        <w:rFonts w:hint="default"/>
        <w:lang w:val="sq-AL" w:eastAsia="en-US" w:bidi="ar-SA"/>
      </w:rPr>
    </w:lvl>
    <w:lvl w:ilvl="7" w:tplc="3C36753C">
      <w:numFmt w:val="bullet"/>
      <w:lvlText w:val="•"/>
      <w:lvlJc w:val="left"/>
      <w:pPr>
        <w:ind w:left="8185" w:hanging="367"/>
      </w:pPr>
      <w:rPr>
        <w:rFonts w:hint="default"/>
        <w:lang w:val="sq-AL" w:eastAsia="en-US" w:bidi="ar-SA"/>
      </w:rPr>
    </w:lvl>
    <w:lvl w:ilvl="8" w:tplc="01BA820C">
      <w:numFmt w:val="bullet"/>
      <w:lvlText w:val="•"/>
      <w:lvlJc w:val="left"/>
      <w:pPr>
        <w:ind w:left="9233" w:hanging="367"/>
      </w:pPr>
      <w:rPr>
        <w:rFonts w:hint="default"/>
        <w:lang w:val="sq-AL" w:eastAsia="en-US" w:bidi="ar-SA"/>
      </w:rPr>
    </w:lvl>
  </w:abstractNum>
  <w:abstractNum w:abstractNumId="1" w15:restartNumberingAfterBreak="0">
    <w:nsid w:val="0BEF7DD4"/>
    <w:multiLevelType w:val="hybridMultilevel"/>
    <w:tmpl w:val="838C375A"/>
    <w:lvl w:ilvl="0" w:tplc="05249A6A">
      <w:start w:val="1"/>
      <w:numFmt w:val="lowerLetter"/>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2" w15:restartNumberingAfterBreak="0">
    <w:nsid w:val="0D007258"/>
    <w:multiLevelType w:val="hybridMultilevel"/>
    <w:tmpl w:val="B3C2919C"/>
    <w:lvl w:ilvl="0" w:tplc="04090007">
      <w:start w:val="1"/>
      <w:numFmt w:val="bullet"/>
      <w:lvlText w:val=""/>
      <w:lvlPicBulletId w:val="0"/>
      <w:lvlJc w:val="left"/>
      <w:pPr>
        <w:ind w:left="450" w:hanging="360"/>
      </w:pPr>
      <w:rPr>
        <w:rFonts w:ascii="Symbol" w:hAnsi="Symbol" w:hint="default"/>
      </w:rPr>
    </w:lvl>
    <w:lvl w:ilvl="1" w:tplc="041C0003" w:tentative="1">
      <w:start w:val="1"/>
      <w:numFmt w:val="bullet"/>
      <w:lvlText w:val="o"/>
      <w:lvlJc w:val="left"/>
      <w:pPr>
        <w:ind w:left="1170" w:hanging="360"/>
      </w:pPr>
      <w:rPr>
        <w:rFonts w:ascii="Courier New" w:hAnsi="Courier New" w:cs="Courier New" w:hint="default"/>
      </w:rPr>
    </w:lvl>
    <w:lvl w:ilvl="2" w:tplc="041C0005" w:tentative="1">
      <w:start w:val="1"/>
      <w:numFmt w:val="bullet"/>
      <w:lvlText w:val=""/>
      <w:lvlJc w:val="left"/>
      <w:pPr>
        <w:ind w:left="1890" w:hanging="360"/>
      </w:pPr>
      <w:rPr>
        <w:rFonts w:ascii="Wingdings" w:hAnsi="Wingdings" w:hint="default"/>
      </w:rPr>
    </w:lvl>
    <w:lvl w:ilvl="3" w:tplc="041C0001" w:tentative="1">
      <w:start w:val="1"/>
      <w:numFmt w:val="bullet"/>
      <w:lvlText w:val=""/>
      <w:lvlJc w:val="left"/>
      <w:pPr>
        <w:ind w:left="2610" w:hanging="360"/>
      </w:pPr>
      <w:rPr>
        <w:rFonts w:ascii="Symbol" w:hAnsi="Symbol" w:hint="default"/>
      </w:rPr>
    </w:lvl>
    <w:lvl w:ilvl="4" w:tplc="041C0003" w:tentative="1">
      <w:start w:val="1"/>
      <w:numFmt w:val="bullet"/>
      <w:lvlText w:val="o"/>
      <w:lvlJc w:val="left"/>
      <w:pPr>
        <w:ind w:left="3330" w:hanging="360"/>
      </w:pPr>
      <w:rPr>
        <w:rFonts w:ascii="Courier New" w:hAnsi="Courier New" w:cs="Courier New" w:hint="default"/>
      </w:rPr>
    </w:lvl>
    <w:lvl w:ilvl="5" w:tplc="041C0005" w:tentative="1">
      <w:start w:val="1"/>
      <w:numFmt w:val="bullet"/>
      <w:lvlText w:val=""/>
      <w:lvlJc w:val="left"/>
      <w:pPr>
        <w:ind w:left="4050" w:hanging="360"/>
      </w:pPr>
      <w:rPr>
        <w:rFonts w:ascii="Wingdings" w:hAnsi="Wingdings" w:hint="default"/>
      </w:rPr>
    </w:lvl>
    <w:lvl w:ilvl="6" w:tplc="041C0001" w:tentative="1">
      <w:start w:val="1"/>
      <w:numFmt w:val="bullet"/>
      <w:lvlText w:val=""/>
      <w:lvlJc w:val="left"/>
      <w:pPr>
        <w:ind w:left="4770" w:hanging="360"/>
      </w:pPr>
      <w:rPr>
        <w:rFonts w:ascii="Symbol" w:hAnsi="Symbol" w:hint="default"/>
      </w:rPr>
    </w:lvl>
    <w:lvl w:ilvl="7" w:tplc="041C0003" w:tentative="1">
      <w:start w:val="1"/>
      <w:numFmt w:val="bullet"/>
      <w:lvlText w:val="o"/>
      <w:lvlJc w:val="left"/>
      <w:pPr>
        <w:ind w:left="5490" w:hanging="360"/>
      </w:pPr>
      <w:rPr>
        <w:rFonts w:ascii="Courier New" w:hAnsi="Courier New" w:cs="Courier New" w:hint="default"/>
      </w:rPr>
    </w:lvl>
    <w:lvl w:ilvl="8" w:tplc="041C0005" w:tentative="1">
      <w:start w:val="1"/>
      <w:numFmt w:val="bullet"/>
      <w:lvlText w:val=""/>
      <w:lvlJc w:val="left"/>
      <w:pPr>
        <w:ind w:left="6210" w:hanging="360"/>
      </w:pPr>
      <w:rPr>
        <w:rFonts w:ascii="Wingdings" w:hAnsi="Wingdings" w:hint="default"/>
      </w:rPr>
    </w:lvl>
  </w:abstractNum>
  <w:abstractNum w:abstractNumId="3" w15:restartNumberingAfterBreak="0">
    <w:nsid w:val="126A14B5"/>
    <w:multiLevelType w:val="hybridMultilevel"/>
    <w:tmpl w:val="8CFE7FE2"/>
    <w:lvl w:ilvl="0" w:tplc="041C0017">
      <w:start w:val="1"/>
      <w:numFmt w:val="low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 w15:restartNumberingAfterBreak="0">
    <w:nsid w:val="16B26E7C"/>
    <w:multiLevelType w:val="hybridMultilevel"/>
    <w:tmpl w:val="90C2EDCA"/>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 w15:restartNumberingAfterBreak="0">
    <w:nsid w:val="1BB52AEB"/>
    <w:multiLevelType w:val="hybridMultilevel"/>
    <w:tmpl w:val="8B36073C"/>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 w15:restartNumberingAfterBreak="0">
    <w:nsid w:val="1C49565A"/>
    <w:multiLevelType w:val="hybridMultilevel"/>
    <w:tmpl w:val="F0708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6B64D9"/>
    <w:multiLevelType w:val="hybridMultilevel"/>
    <w:tmpl w:val="8020BAA4"/>
    <w:lvl w:ilvl="0" w:tplc="06B6BAAA">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466ECB"/>
    <w:multiLevelType w:val="hybridMultilevel"/>
    <w:tmpl w:val="253A9EA4"/>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9" w15:restartNumberingAfterBreak="0">
    <w:nsid w:val="28D8249C"/>
    <w:multiLevelType w:val="hybridMultilevel"/>
    <w:tmpl w:val="6090F692"/>
    <w:lvl w:ilvl="0" w:tplc="BF34D2CA">
      <w:start w:val="1"/>
      <w:numFmt w:val="decimal"/>
      <w:lvlText w:val="%1."/>
      <w:lvlJc w:val="left"/>
      <w:pPr>
        <w:ind w:left="1080" w:hanging="360"/>
      </w:pPr>
      <w:rPr>
        <w:rFonts w:ascii="Times New Roman" w:eastAsiaTheme="minorHAnsi" w:hAnsi="Times New Roman" w:cs="Times New Roman"/>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10" w15:restartNumberingAfterBreak="0">
    <w:nsid w:val="2C5870A4"/>
    <w:multiLevelType w:val="hybridMultilevel"/>
    <w:tmpl w:val="24CA9C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CF86370"/>
    <w:multiLevelType w:val="hybridMultilevel"/>
    <w:tmpl w:val="B22E235A"/>
    <w:lvl w:ilvl="0" w:tplc="3A38DA8C">
      <w:start w:val="1"/>
      <w:numFmt w:val="bullet"/>
      <w:lvlText w:val="-"/>
      <w:lvlJc w:val="left"/>
      <w:pPr>
        <w:ind w:left="360" w:hanging="360"/>
      </w:pPr>
      <w:rPr>
        <w:rFonts w:ascii="Times New Roman" w:eastAsiaTheme="minorHAnsi" w:hAnsi="Times New Roman" w:cs="Times New Roman"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12" w15:restartNumberingAfterBreak="0">
    <w:nsid w:val="30B977DD"/>
    <w:multiLevelType w:val="hybridMultilevel"/>
    <w:tmpl w:val="673AA734"/>
    <w:lvl w:ilvl="0" w:tplc="16BA4BEE">
      <w:start w:val="10"/>
      <w:numFmt w:val="decimal"/>
      <w:lvlText w:val="%1."/>
      <w:lvlJc w:val="left"/>
      <w:pPr>
        <w:ind w:left="735" w:hanging="375"/>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3" w15:restartNumberingAfterBreak="0">
    <w:nsid w:val="363665DF"/>
    <w:multiLevelType w:val="hybridMultilevel"/>
    <w:tmpl w:val="E7B4A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03569B"/>
    <w:multiLevelType w:val="hybridMultilevel"/>
    <w:tmpl w:val="E7869046"/>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5" w15:restartNumberingAfterBreak="0">
    <w:nsid w:val="3FAF5492"/>
    <w:multiLevelType w:val="hybridMultilevel"/>
    <w:tmpl w:val="F320A1F6"/>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6" w15:restartNumberingAfterBreak="0">
    <w:nsid w:val="43780E86"/>
    <w:multiLevelType w:val="hybridMultilevel"/>
    <w:tmpl w:val="7AE65BE2"/>
    <w:lvl w:ilvl="0" w:tplc="F8DCBAB6">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7" w15:restartNumberingAfterBreak="0">
    <w:nsid w:val="44D67ACA"/>
    <w:multiLevelType w:val="hybridMultilevel"/>
    <w:tmpl w:val="A4F6F4B4"/>
    <w:lvl w:ilvl="0" w:tplc="E18C51BA">
      <w:start w:val="1"/>
      <w:numFmt w:val="lowerLetter"/>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18" w15:restartNumberingAfterBreak="0">
    <w:nsid w:val="468B78B7"/>
    <w:multiLevelType w:val="hybridMultilevel"/>
    <w:tmpl w:val="68E0C312"/>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9" w15:restartNumberingAfterBreak="0">
    <w:nsid w:val="4AF550D3"/>
    <w:multiLevelType w:val="hybridMultilevel"/>
    <w:tmpl w:val="21C251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253B80"/>
    <w:multiLevelType w:val="hybridMultilevel"/>
    <w:tmpl w:val="DDC43DA6"/>
    <w:lvl w:ilvl="0" w:tplc="041C0017">
      <w:start w:val="1"/>
      <w:numFmt w:val="lowerLetter"/>
      <w:lvlText w:val="%1)"/>
      <w:lvlJc w:val="left"/>
      <w:pPr>
        <w:ind w:left="720" w:hanging="360"/>
      </w:pPr>
      <w:rPr>
        <w:rFonts w:hint="default"/>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1" w15:restartNumberingAfterBreak="0">
    <w:nsid w:val="5E954FDA"/>
    <w:multiLevelType w:val="hybridMultilevel"/>
    <w:tmpl w:val="547A4E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F78445B"/>
    <w:multiLevelType w:val="hybridMultilevel"/>
    <w:tmpl w:val="2006116A"/>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15:restartNumberingAfterBreak="0">
    <w:nsid w:val="606D7370"/>
    <w:multiLevelType w:val="hybridMultilevel"/>
    <w:tmpl w:val="D978612A"/>
    <w:lvl w:ilvl="0" w:tplc="041C000F">
      <w:start w:val="1"/>
      <w:numFmt w:val="decimal"/>
      <w:lvlText w:val="%1."/>
      <w:lvlJc w:val="left"/>
      <w:pPr>
        <w:ind w:left="360" w:hanging="360"/>
      </w:p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4" w15:restartNumberingAfterBreak="0">
    <w:nsid w:val="6A7B3897"/>
    <w:multiLevelType w:val="hybridMultilevel"/>
    <w:tmpl w:val="C30080F4"/>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9346C7"/>
    <w:multiLevelType w:val="hybridMultilevel"/>
    <w:tmpl w:val="F3C42B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2242C9"/>
    <w:multiLevelType w:val="hybridMultilevel"/>
    <w:tmpl w:val="0DC22BD2"/>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7" w15:restartNumberingAfterBreak="0">
    <w:nsid w:val="7CDD763D"/>
    <w:multiLevelType w:val="hybridMultilevel"/>
    <w:tmpl w:val="C2609036"/>
    <w:lvl w:ilvl="0" w:tplc="E22EB0EC">
      <w:start w:val="1"/>
      <w:numFmt w:val="decimal"/>
      <w:lvlText w:val="%1."/>
      <w:lvlJc w:val="left"/>
      <w:pPr>
        <w:ind w:left="720" w:hanging="360"/>
      </w:pPr>
      <w:rPr>
        <w:rFonts w:ascii="Times New Roman" w:eastAsiaTheme="minorHAnsi" w:hAnsi="Times New Roman" w:cs="Times New Roman"/>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abstractNumId w:val="3"/>
  </w:num>
  <w:num w:numId="2">
    <w:abstractNumId w:val="8"/>
  </w:num>
  <w:num w:numId="3">
    <w:abstractNumId w:val="27"/>
  </w:num>
  <w:num w:numId="4">
    <w:abstractNumId w:val="12"/>
  </w:num>
  <w:num w:numId="5">
    <w:abstractNumId w:val="4"/>
  </w:num>
  <w:num w:numId="6">
    <w:abstractNumId w:val="17"/>
  </w:num>
  <w:num w:numId="7">
    <w:abstractNumId w:val="15"/>
  </w:num>
  <w:num w:numId="8">
    <w:abstractNumId w:val="14"/>
  </w:num>
  <w:num w:numId="9">
    <w:abstractNumId w:val="18"/>
  </w:num>
  <w:num w:numId="10">
    <w:abstractNumId w:val="26"/>
  </w:num>
  <w:num w:numId="11">
    <w:abstractNumId w:val="1"/>
  </w:num>
  <w:num w:numId="12">
    <w:abstractNumId w:val="20"/>
  </w:num>
  <w:num w:numId="13">
    <w:abstractNumId w:val="16"/>
  </w:num>
  <w:num w:numId="14">
    <w:abstractNumId w:val="2"/>
  </w:num>
  <w:num w:numId="15">
    <w:abstractNumId w:val="11"/>
  </w:num>
  <w:num w:numId="16">
    <w:abstractNumId w:val="9"/>
  </w:num>
  <w:num w:numId="17">
    <w:abstractNumId w:val="23"/>
  </w:num>
  <w:num w:numId="18">
    <w:abstractNumId w:val="7"/>
  </w:num>
  <w:num w:numId="19">
    <w:abstractNumId w:val="5"/>
  </w:num>
  <w:num w:numId="20">
    <w:abstractNumId w:val="21"/>
  </w:num>
  <w:num w:numId="21">
    <w:abstractNumId w:val="22"/>
  </w:num>
  <w:num w:numId="22">
    <w:abstractNumId w:val="19"/>
  </w:num>
  <w:num w:numId="23">
    <w:abstractNumId w:val="25"/>
  </w:num>
  <w:num w:numId="24">
    <w:abstractNumId w:val="24"/>
  </w:num>
  <w:num w:numId="25">
    <w:abstractNumId w:val="6"/>
  </w:num>
  <w:num w:numId="26">
    <w:abstractNumId w:val="10"/>
  </w:num>
  <w:num w:numId="27">
    <w:abstractNumId w:val="13"/>
  </w:num>
  <w:num w:numId="28">
    <w:abstractNumId w:val="0"/>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BBD"/>
    <w:rsid w:val="00000F0B"/>
    <w:rsid w:val="00003C6F"/>
    <w:rsid w:val="000136C3"/>
    <w:rsid w:val="00014393"/>
    <w:rsid w:val="0002682C"/>
    <w:rsid w:val="000300FA"/>
    <w:rsid w:val="0003033B"/>
    <w:rsid w:val="000310DC"/>
    <w:rsid w:val="00031E94"/>
    <w:rsid w:val="0005342C"/>
    <w:rsid w:val="00056EB6"/>
    <w:rsid w:val="000613E6"/>
    <w:rsid w:val="00062B87"/>
    <w:rsid w:val="00072BFA"/>
    <w:rsid w:val="00084339"/>
    <w:rsid w:val="00090287"/>
    <w:rsid w:val="0009603E"/>
    <w:rsid w:val="0009696D"/>
    <w:rsid w:val="000B2A35"/>
    <w:rsid w:val="000B3E91"/>
    <w:rsid w:val="000B563E"/>
    <w:rsid w:val="000B7C80"/>
    <w:rsid w:val="000C2E1F"/>
    <w:rsid w:val="000C311C"/>
    <w:rsid w:val="000C5E74"/>
    <w:rsid w:val="000D7413"/>
    <w:rsid w:val="000E0DED"/>
    <w:rsid w:val="000E2A5C"/>
    <w:rsid w:val="000E372F"/>
    <w:rsid w:val="000E6BBD"/>
    <w:rsid w:val="000E72A3"/>
    <w:rsid w:val="000F15A2"/>
    <w:rsid w:val="000F2B35"/>
    <w:rsid w:val="00103443"/>
    <w:rsid w:val="00105EA9"/>
    <w:rsid w:val="00110666"/>
    <w:rsid w:val="00114300"/>
    <w:rsid w:val="00133DD3"/>
    <w:rsid w:val="00135CC2"/>
    <w:rsid w:val="001369FB"/>
    <w:rsid w:val="00141D70"/>
    <w:rsid w:val="00143849"/>
    <w:rsid w:val="001458D7"/>
    <w:rsid w:val="001503AA"/>
    <w:rsid w:val="001535E2"/>
    <w:rsid w:val="00154C0A"/>
    <w:rsid w:val="0016283E"/>
    <w:rsid w:val="0016325C"/>
    <w:rsid w:val="00181223"/>
    <w:rsid w:val="001908DD"/>
    <w:rsid w:val="0019693D"/>
    <w:rsid w:val="001A623F"/>
    <w:rsid w:val="001B0332"/>
    <w:rsid w:val="001B2C68"/>
    <w:rsid w:val="001B2FE6"/>
    <w:rsid w:val="001C0213"/>
    <w:rsid w:val="001C2E89"/>
    <w:rsid w:val="001C5602"/>
    <w:rsid w:val="001E1CEC"/>
    <w:rsid w:val="001E2023"/>
    <w:rsid w:val="001E79F6"/>
    <w:rsid w:val="001F578C"/>
    <w:rsid w:val="001F7E2F"/>
    <w:rsid w:val="0020177B"/>
    <w:rsid w:val="00205502"/>
    <w:rsid w:val="00210E33"/>
    <w:rsid w:val="00212F7A"/>
    <w:rsid w:val="00224C50"/>
    <w:rsid w:val="00226B6A"/>
    <w:rsid w:val="00230BE3"/>
    <w:rsid w:val="00234888"/>
    <w:rsid w:val="00236A75"/>
    <w:rsid w:val="0024177B"/>
    <w:rsid w:val="00243C6C"/>
    <w:rsid w:val="002445C5"/>
    <w:rsid w:val="00244752"/>
    <w:rsid w:val="00253000"/>
    <w:rsid w:val="00263BEE"/>
    <w:rsid w:val="00271A41"/>
    <w:rsid w:val="00272AAB"/>
    <w:rsid w:val="0027522A"/>
    <w:rsid w:val="002767AF"/>
    <w:rsid w:val="00284339"/>
    <w:rsid w:val="00286A9F"/>
    <w:rsid w:val="002B05EF"/>
    <w:rsid w:val="002B0AA3"/>
    <w:rsid w:val="002B637F"/>
    <w:rsid w:val="002C75EB"/>
    <w:rsid w:val="002C7FBD"/>
    <w:rsid w:val="002D07B8"/>
    <w:rsid w:val="002E4F79"/>
    <w:rsid w:val="003051FF"/>
    <w:rsid w:val="00320833"/>
    <w:rsid w:val="00324B2E"/>
    <w:rsid w:val="003261C6"/>
    <w:rsid w:val="00331219"/>
    <w:rsid w:val="003314E4"/>
    <w:rsid w:val="00344782"/>
    <w:rsid w:val="00362C2D"/>
    <w:rsid w:val="003657A0"/>
    <w:rsid w:val="00374DB9"/>
    <w:rsid w:val="003819BD"/>
    <w:rsid w:val="00385E6F"/>
    <w:rsid w:val="003929BC"/>
    <w:rsid w:val="00397F9E"/>
    <w:rsid w:val="003A458C"/>
    <w:rsid w:val="003B0D0C"/>
    <w:rsid w:val="003B38C4"/>
    <w:rsid w:val="003B5280"/>
    <w:rsid w:val="003C0BE0"/>
    <w:rsid w:val="003C48D7"/>
    <w:rsid w:val="003D0528"/>
    <w:rsid w:val="003D1E7B"/>
    <w:rsid w:val="003D24CF"/>
    <w:rsid w:val="003D67C1"/>
    <w:rsid w:val="003D6ABC"/>
    <w:rsid w:val="003E048C"/>
    <w:rsid w:val="003E256F"/>
    <w:rsid w:val="003E555A"/>
    <w:rsid w:val="003F0465"/>
    <w:rsid w:val="003F5085"/>
    <w:rsid w:val="003F629B"/>
    <w:rsid w:val="00402658"/>
    <w:rsid w:val="00405F88"/>
    <w:rsid w:val="004120E5"/>
    <w:rsid w:val="0041234C"/>
    <w:rsid w:val="004124ED"/>
    <w:rsid w:val="00416E58"/>
    <w:rsid w:val="004218CD"/>
    <w:rsid w:val="00422934"/>
    <w:rsid w:val="00427F1D"/>
    <w:rsid w:val="0044075F"/>
    <w:rsid w:val="0044546F"/>
    <w:rsid w:val="00446117"/>
    <w:rsid w:val="00453269"/>
    <w:rsid w:val="00453348"/>
    <w:rsid w:val="004605F3"/>
    <w:rsid w:val="00460674"/>
    <w:rsid w:val="004633CA"/>
    <w:rsid w:val="00467BB5"/>
    <w:rsid w:val="004705BA"/>
    <w:rsid w:val="00476981"/>
    <w:rsid w:val="0048017C"/>
    <w:rsid w:val="00481CCA"/>
    <w:rsid w:val="004830CE"/>
    <w:rsid w:val="004940E8"/>
    <w:rsid w:val="0049662F"/>
    <w:rsid w:val="004A1B14"/>
    <w:rsid w:val="004B1554"/>
    <w:rsid w:val="004B39A5"/>
    <w:rsid w:val="004B69D3"/>
    <w:rsid w:val="004B78FE"/>
    <w:rsid w:val="004C48F8"/>
    <w:rsid w:val="004C496B"/>
    <w:rsid w:val="004C67E8"/>
    <w:rsid w:val="004D43F4"/>
    <w:rsid w:val="004D4880"/>
    <w:rsid w:val="004D53FC"/>
    <w:rsid w:val="004E7B9B"/>
    <w:rsid w:val="004F60C5"/>
    <w:rsid w:val="004F79DD"/>
    <w:rsid w:val="00506088"/>
    <w:rsid w:val="00511863"/>
    <w:rsid w:val="00516243"/>
    <w:rsid w:val="0052096C"/>
    <w:rsid w:val="00520BAF"/>
    <w:rsid w:val="00522297"/>
    <w:rsid w:val="0052251D"/>
    <w:rsid w:val="005236D7"/>
    <w:rsid w:val="00524727"/>
    <w:rsid w:val="00526506"/>
    <w:rsid w:val="00532B74"/>
    <w:rsid w:val="005445AF"/>
    <w:rsid w:val="00545419"/>
    <w:rsid w:val="005612EB"/>
    <w:rsid w:val="00572A29"/>
    <w:rsid w:val="0058060A"/>
    <w:rsid w:val="00581128"/>
    <w:rsid w:val="00582970"/>
    <w:rsid w:val="00582E02"/>
    <w:rsid w:val="00583718"/>
    <w:rsid w:val="005A713B"/>
    <w:rsid w:val="005B66FF"/>
    <w:rsid w:val="005C121F"/>
    <w:rsid w:val="005C3B06"/>
    <w:rsid w:val="005C4C29"/>
    <w:rsid w:val="005C5CFC"/>
    <w:rsid w:val="005D0F60"/>
    <w:rsid w:val="005D781B"/>
    <w:rsid w:val="00604DDF"/>
    <w:rsid w:val="00613B4B"/>
    <w:rsid w:val="00621070"/>
    <w:rsid w:val="006373F9"/>
    <w:rsid w:val="00642845"/>
    <w:rsid w:val="00643B64"/>
    <w:rsid w:val="00644A98"/>
    <w:rsid w:val="00645708"/>
    <w:rsid w:val="006547F8"/>
    <w:rsid w:val="006577EA"/>
    <w:rsid w:val="006767E1"/>
    <w:rsid w:val="00677085"/>
    <w:rsid w:val="00680963"/>
    <w:rsid w:val="00691D75"/>
    <w:rsid w:val="00692B9B"/>
    <w:rsid w:val="006A3995"/>
    <w:rsid w:val="006A4499"/>
    <w:rsid w:val="006A7661"/>
    <w:rsid w:val="006B2418"/>
    <w:rsid w:val="006C0135"/>
    <w:rsid w:val="006C0594"/>
    <w:rsid w:val="006C45D5"/>
    <w:rsid w:val="006C77BF"/>
    <w:rsid w:val="006D3D1C"/>
    <w:rsid w:val="006D6BE3"/>
    <w:rsid w:val="006D6EEF"/>
    <w:rsid w:val="006D7237"/>
    <w:rsid w:val="006E44C9"/>
    <w:rsid w:val="006F1B12"/>
    <w:rsid w:val="006F2554"/>
    <w:rsid w:val="006F314E"/>
    <w:rsid w:val="006F360C"/>
    <w:rsid w:val="006F55FA"/>
    <w:rsid w:val="006F633D"/>
    <w:rsid w:val="0071216E"/>
    <w:rsid w:val="00712DD2"/>
    <w:rsid w:val="0071583B"/>
    <w:rsid w:val="0071669C"/>
    <w:rsid w:val="0072056F"/>
    <w:rsid w:val="007248D1"/>
    <w:rsid w:val="00731244"/>
    <w:rsid w:val="00736412"/>
    <w:rsid w:val="00741AB3"/>
    <w:rsid w:val="00746EEE"/>
    <w:rsid w:val="0075643B"/>
    <w:rsid w:val="00756A86"/>
    <w:rsid w:val="007674D2"/>
    <w:rsid w:val="00767993"/>
    <w:rsid w:val="00770C86"/>
    <w:rsid w:val="00772E91"/>
    <w:rsid w:val="00773824"/>
    <w:rsid w:val="007837CC"/>
    <w:rsid w:val="007864A3"/>
    <w:rsid w:val="00790129"/>
    <w:rsid w:val="00797EF9"/>
    <w:rsid w:val="007A1823"/>
    <w:rsid w:val="007A6013"/>
    <w:rsid w:val="007B474F"/>
    <w:rsid w:val="007C105D"/>
    <w:rsid w:val="007C27E2"/>
    <w:rsid w:val="007D644C"/>
    <w:rsid w:val="007E47DE"/>
    <w:rsid w:val="007E6F1A"/>
    <w:rsid w:val="007F00B2"/>
    <w:rsid w:val="00804EDC"/>
    <w:rsid w:val="00805E93"/>
    <w:rsid w:val="00817203"/>
    <w:rsid w:val="008371F9"/>
    <w:rsid w:val="00841387"/>
    <w:rsid w:val="00842AD0"/>
    <w:rsid w:val="00853378"/>
    <w:rsid w:val="00862CDB"/>
    <w:rsid w:val="0086325F"/>
    <w:rsid w:val="00867A5E"/>
    <w:rsid w:val="00872C50"/>
    <w:rsid w:val="0087367D"/>
    <w:rsid w:val="00877D7A"/>
    <w:rsid w:val="008823B2"/>
    <w:rsid w:val="008918BA"/>
    <w:rsid w:val="00892A38"/>
    <w:rsid w:val="008A1B47"/>
    <w:rsid w:val="008A1F4D"/>
    <w:rsid w:val="008B4E05"/>
    <w:rsid w:val="008B64FD"/>
    <w:rsid w:val="008B7EDB"/>
    <w:rsid w:val="008D0E74"/>
    <w:rsid w:val="008D24AA"/>
    <w:rsid w:val="008D46C9"/>
    <w:rsid w:val="008D70B4"/>
    <w:rsid w:val="008F1105"/>
    <w:rsid w:val="008F62B5"/>
    <w:rsid w:val="00900F9B"/>
    <w:rsid w:val="00900FB6"/>
    <w:rsid w:val="0090298C"/>
    <w:rsid w:val="00911948"/>
    <w:rsid w:val="009142B9"/>
    <w:rsid w:val="00917324"/>
    <w:rsid w:val="00921B6D"/>
    <w:rsid w:val="009245A5"/>
    <w:rsid w:val="00932B72"/>
    <w:rsid w:val="009421CF"/>
    <w:rsid w:val="00945117"/>
    <w:rsid w:val="00946320"/>
    <w:rsid w:val="009466B9"/>
    <w:rsid w:val="00956EF3"/>
    <w:rsid w:val="009618F7"/>
    <w:rsid w:val="00963468"/>
    <w:rsid w:val="009647B6"/>
    <w:rsid w:val="0096552F"/>
    <w:rsid w:val="00971D3F"/>
    <w:rsid w:val="0097218A"/>
    <w:rsid w:val="009806EC"/>
    <w:rsid w:val="00981057"/>
    <w:rsid w:val="00981D96"/>
    <w:rsid w:val="00986958"/>
    <w:rsid w:val="00987DFE"/>
    <w:rsid w:val="00991681"/>
    <w:rsid w:val="00993589"/>
    <w:rsid w:val="00996A2B"/>
    <w:rsid w:val="009A31B8"/>
    <w:rsid w:val="009A332F"/>
    <w:rsid w:val="009A35A0"/>
    <w:rsid w:val="009C070B"/>
    <w:rsid w:val="009C1378"/>
    <w:rsid w:val="009C19D4"/>
    <w:rsid w:val="009C2067"/>
    <w:rsid w:val="009C5D81"/>
    <w:rsid w:val="009D666B"/>
    <w:rsid w:val="009D7103"/>
    <w:rsid w:val="009E02F1"/>
    <w:rsid w:val="009F2288"/>
    <w:rsid w:val="009F7E38"/>
    <w:rsid w:val="00A03EFB"/>
    <w:rsid w:val="00A04E1F"/>
    <w:rsid w:val="00A0679A"/>
    <w:rsid w:val="00A14737"/>
    <w:rsid w:val="00A21971"/>
    <w:rsid w:val="00A22BDC"/>
    <w:rsid w:val="00A24A3C"/>
    <w:rsid w:val="00A2575A"/>
    <w:rsid w:val="00A25888"/>
    <w:rsid w:val="00A269D6"/>
    <w:rsid w:val="00A63AB4"/>
    <w:rsid w:val="00A71314"/>
    <w:rsid w:val="00A7214D"/>
    <w:rsid w:val="00A97AC1"/>
    <w:rsid w:val="00AA3DCB"/>
    <w:rsid w:val="00AB0710"/>
    <w:rsid w:val="00AC33F8"/>
    <w:rsid w:val="00AD0F0F"/>
    <w:rsid w:val="00AD35FC"/>
    <w:rsid w:val="00AD63BF"/>
    <w:rsid w:val="00AE243A"/>
    <w:rsid w:val="00AE62A9"/>
    <w:rsid w:val="00AF0DF5"/>
    <w:rsid w:val="00AF11E1"/>
    <w:rsid w:val="00AF5275"/>
    <w:rsid w:val="00B07299"/>
    <w:rsid w:val="00B13AAB"/>
    <w:rsid w:val="00B162CB"/>
    <w:rsid w:val="00B178FC"/>
    <w:rsid w:val="00B2070E"/>
    <w:rsid w:val="00B24B4B"/>
    <w:rsid w:val="00B33C99"/>
    <w:rsid w:val="00B33D3A"/>
    <w:rsid w:val="00B33D9E"/>
    <w:rsid w:val="00B35089"/>
    <w:rsid w:val="00B43735"/>
    <w:rsid w:val="00B6061F"/>
    <w:rsid w:val="00B607F2"/>
    <w:rsid w:val="00B8288A"/>
    <w:rsid w:val="00B93BA2"/>
    <w:rsid w:val="00B94827"/>
    <w:rsid w:val="00B969E8"/>
    <w:rsid w:val="00BA3348"/>
    <w:rsid w:val="00BA66E8"/>
    <w:rsid w:val="00BB04FD"/>
    <w:rsid w:val="00BC406E"/>
    <w:rsid w:val="00BD1A03"/>
    <w:rsid w:val="00BE4A89"/>
    <w:rsid w:val="00BE7662"/>
    <w:rsid w:val="00C0190F"/>
    <w:rsid w:val="00C02500"/>
    <w:rsid w:val="00C11E0C"/>
    <w:rsid w:val="00C204F5"/>
    <w:rsid w:val="00C248E4"/>
    <w:rsid w:val="00C30984"/>
    <w:rsid w:val="00C374F6"/>
    <w:rsid w:val="00C435DB"/>
    <w:rsid w:val="00C45FE2"/>
    <w:rsid w:val="00C631FA"/>
    <w:rsid w:val="00C75CEC"/>
    <w:rsid w:val="00C76EC4"/>
    <w:rsid w:val="00C83146"/>
    <w:rsid w:val="00C84DC6"/>
    <w:rsid w:val="00C87CF1"/>
    <w:rsid w:val="00CB6E0A"/>
    <w:rsid w:val="00CB6EEF"/>
    <w:rsid w:val="00CC2803"/>
    <w:rsid w:val="00CF0AD5"/>
    <w:rsid w:val="00CF0EFD"/>
    <w:rsid w:val="00CF61FF"/>
    <w:rsid w:val="00CF6BBB"/>
    <w:rsid w:val="00D053DA"/>
    <w:rsid w:val="00D0607A"/>
    <w:rsid w:val="00D22C0A"/>
    <w:rsid w:val="00D24D1B"/>
    <w:rsid w:val="00D63D08"/>
    <w:rsid w:val="00D70B72"/>
    <w:rsid w:val="00D710AC"/>
    <w:rsid w:val="00D731A3"/>
    <w:rsid w:val="00D7432D"/>
    <w:rsid w:val="00D81133"/>
    <w:rsid w:val="00D86462"/>
    <w:rsid w:val="00D910E1"/>
    <w:rsid w:val="00D9228F"/>
    <w:rsid w:val="00D93660"/>
    <w:rsid w:val="00D938D8"/>
    <w:rsid w:val="00D95282"/>
    <w:rsid w:val="00DA2B13"/>
    <w:rsid w:val="00DA72B9"/>
    <w:rsid w:val="00DB1909"/>
    <w:rsid w:val="00DB1FCF"/>
    <w:rsid w:val="00DB41B2"/>
    <w:rsid w:val="00DB4814"/>
    <w:rsid w:val="00DB5538"/>
    <w:rsid w:val="00DB77AA"/>
    <w:rsid w:val="00DC0D85"/>
    <w:rsid w:val="00DD75FA"/>
    <w:rsid w:val="00DD7A4D"/>
    <w:rsid w:val="00DE1137"/>
    <w:rsid w:val="00DE129B"/>
    <w:rsid w:val="00DE3D1F"/>
    <w:rsid w:val="00DE4011"/>
    <w:rsid w:val="00DF25CB"/>
    <w:rsid w:val="00DF3CE6"/>
    <w:rsid w:val="00DF6438"/>
    <w:rsid w:val="00DF65D7"/>
    <w:rsid w:val="00DF7D29"/>
    <w:rsid w:val="00E07B27"/>
    <w:rsid w:val="00E114FC"/>
    <w:rsid w:val="00E119CD"/>
    <w:rsid w:val="00E1636A"/>
    <w:rsid w:val="00E200B2"/>
    <w:rsid w:val="00E23D70"/>
    <w:rsid w:val="00E2493B"/>
    <w:rsid w:val="00E250F4"/>
    <w:rsid w:val="00E252D6"/>
    <w:rsid w:val="00E30BE1"/>
    <w:rsid w:val="00E31476"/>
    <w:rsid w:val="00E33F3B"/>
    <w:rsid w:val="00E413E4"/>
    <w:rsid w:val="00E4329B"/>
    <w:rsid w:val="00E467C0"/>
    <w:rsid w:val="00E507AB"/>
    <w:rsid w:val="00E50E63"/>
    <w:rsid w:val="00E546AC"/>
    <w:rsid w:val="00E55C25"/>
    <w:rsid w:val="00E7253C"/>
    <w:rsid w:val="00E81E10"/>
    <w:rsid w:val="00E842CB"/>
    <w:rsid w:val="00E90EBB"/>
    <w:rsid w:val="00E942B2"/>
    <w:rsid w:val="00E97E44"/>
    <w:rsid w:val="00EA4427"/>
    <w:rsid w:val="00EA71BF"/>
    <w:rsid w:val="00EB2909"/>
    <w:rsid w:val="00EB4E91"/>
    <w:rsid w:val="00EC06EA"/>
    <w:rsid w:val="00EC4367"/>
    <w:rsid w:val="00EC4C02"/>
    <w:rsid w:val="00EC7532"/>
    <w:rsid w:val="00ED16AA"/>
    <w:rsid w:val="00ED4BA5"/>
    <w:rsid w:val="00ED5E06"/>
    <w:rsid w:val="00EE1815"/>
    <w:rsid w:val="00EF0442"/>
    <w:rsid w:val="00EF190E"/>
    <w:rsid w:val="00EF1E13"/>
    <w:rsid w:val="00EF2FAB"/>
    <w:rsid w:val="00EF5CE9"/>
    <w:rsid w:val="00F055D2"/>
    <w:rsid w:val="00F06297"/>
    <w:rsid w:val="00F06FC5"/>
    <w:rsid w:val="00F10AFA"/>
    <w:rsid w:val="00F166D1"/>
    <w:rsid w:val="00F17F94"/>
    <w:rsid w:val="00F22608"/>
    <w:rsid w:val="00F24F26"/>
    <w:rsid w:val="00F26357"/>
    <w:rsid w:val="00F27087"/>
    <w:rsid w:val="00F34087"/>
    <w:rsid w:val="00F40A4F"/>
    <w:rsid w:val="00F55E29"/>
    <w:rsid w:val="00F56379"/>
    <w:rsid w:val="00F622D4"/>
    <w:rsid w:val="00F64619"/>
    <w:rsid w:val="00F65A2C"/>
    <w:rsid w:val="00F73D51"/>
    <w:rsid w:val="00F77178"/>
    <w:rsid w:val="00F81D5D"/>
    <w:rsid w:val="00F831C5"/>
    <w:rsid w:val="00FA0BA6"/>
    <w:rsid w:val="00FB4339"/>
    <w:rsid w:val="00FC1909"/>
    <w:rsid w:val="00FC35F1"/>
    <w:rsid w:val="00FC7AC2"/>
    <w:rsid w:val="00FD62F3"/>
    <w:rsid w:val="00FD6E3A"/>
    <w:rsid w:val="00FE0749"/>
    <w:rsid w:val="00FE1944"/>
    <w:rsid w:val="00FE2960"/>
    <w:rsid w:val="00FF4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5E556F"/>
  <w15:docId w15:val="{23336FD8-ADFF-4AB3-B48E-221F8D523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49662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6767E1"/>
    <w:pPr>
      <w:keepNext/>
      <w:spacing w:before="240" w:after="60"/>
      <w:outlineLvl w:val="3"/>
    </w:pPr>
    <w:rPr>
      <w:rFonts w:ascii="Calibri" w:eastAsia="Times New Roman" w:hAnsi="Calibri" w:cs="Times New Roman"/>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0E6BBD"/>
    <w:pPr>
      <w:spacing w:after="0" w:line="240" w:lineRule="auto"/>
    </w:pPr>
    <w:rPr>
      <w:rFonts w:ascii="Times New Roman" w:eastAsia="Times New Roman" w:hAnsi="Times New Roman" w:cs="Times New Roman"/>
      <w:b/>
      <w:bCs/>
      <w:sz w:val="32"/>
      <w:szCs w:val="24"/>
      <w:lang w:val="en-GB"/>
    </w:rPr>
  </w:style>
  <w:style w:type="character" w:customStyle="1" w:styleId="BodyTextChar">
    <w:name w:val="Body Text Char"/>
    <w:basedOn w:val="DefaultParagraphFont"/>
    <w:link w:val="BodyText"/>
    <w:semiHidden/>
    <w:rsid w:val="000E6BBD"/>
    <w:rPr>
      <w:rFonts w:ascii="Times New Roman" w:eastAsia="Times New Roman" w:hAnsi="Times New Roman" w:cs="Times New Roman"/>
      <w:b/>
      <w:bCs/>
      <w:sz w:val="32"/>
      <w:szCs w:val="24"/>
      <w:lang w:val="en-GB"/>
    </w:rPr>
  </w:style>
  <w:style w:type="paragraph" w:styleId="ListParagraph">
    <w:name w:val="List Paragraph"/>
    <w:basedOn w:val="Normal"/>
    <w:link w:val="ListParagraphChar"/>
    <w:uiPriority w:val="34"/>
    <w:qFormat/>
    <w:rsid w:val="0024177B"/>
    <w:pPr>
      <w:ind w:left="720"/>
      <w:contextualSpacing/>
    </w:pPr>
  </w:style>
  <w:style w:type="paragraph" w:styleId="NoSpacing">
    <w:name w:val="No Spacing"/>
    <w:uiPriority w:val="1"/>
    <w:qFormat/>
    <w:rsid w:val="0096552F"/>
    <w:pPr>
      <w:spacing w:after="0" w:line="240" w:lineRule="auto"/>
    </w:pPr>
  </w:style>
  <w:style w:type="paragraph" w:styleId="BalloonText">
    <w:name w:val="Balloon Text"/>
    <w:basedOn w:val="Normal"/>
    <w:link w:val="BalloonTextChar"/>
    <w:uiPriority w:val="99"/>
    <w:semiHidden/>
    <w:unhideWhenUsed/>
    <w:rsid w:val="006F36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360C"/>
    <w:rPr>
      <w:rFonts w:ascii="Tahoma" w:hAnsi="Tahoma" w:cs="Tahoma"/>
      <w:sz w:val="16"/>
      <w:szCs w:val="16"/>
    </w:rPr>
  </w:style>
  <w:style w:type="paragraph" w:styleId="Footer">
    <w:name w:val="footer"/>
    <w:basedOn w:val="Normal"/>
    <w:link w:val="FooterChar"/>
    <w:rsid w:val="00EF0442"/>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EF0442"/>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6767E1"/>
    <w:rPr>
      <w:rFonts w:ascii="Calibri" w:eastAsia="Times New Roman" w:hAnsi="Calibri" w:cs="Times New Roman"/>
      <w:b/>
      <w:bCs/>
      <w:sz w:val="28"/>
      <w:szCs w:val="28"/>
    </w:rPr>
  </w:style>
  <w:style w:type="paragraph" w:styleId="BodyTextIndent">
    <w:name w:val="Body Text Indent"/>
    <w:basedOn w:val="Normal"/>
    <w:link w:val="BodyTextIndentChar"/>
    <w:uiPriority w:val="99"/>
    <w:semiHidden/>
    <w:unhideWhenUsed/>
    <w:rsid w:val="00E07B27"/>
    <w:pPr>
      <w:spacing w:after="120"/>
      <w:ind w:left="360"/>
    </w:pPr>
  </w:style>
  <w:style w:type="character" w:customStyle="1" w:styleId="BodyTextIndentChar">
    <w:name w:val="Body Text Indent Char"/>
    <w:basedOn w:val="DefaultParagraphFont"/>
    <w:link w:val="BodyTextIndent"/>
    <w:uiPriority w:val="99"/>
    <w:semiHidden/>
    <w:rsid w:val="00E07B27"/>
  </w:style>
  <w:style w:type="paragraph" w:styleId="Header">
    <w:name w:val="header"/>
    <w:basedOn w:val="Normal"/>
    <w:link w:val="HeaderChar"/>
    <w:uiPriority w:val="99"/>
    <w:unhideWhenUsed/>
    <w:rsid w:val="003F50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5085"/>
  </w:style>
  <w:style w:type="character" w:customStyle="1" w:styleId="ListParagraphChar">
    <w:name w:val="List Paragraph Char"/>
    <w:link w:val="ListParagraph"/>
    <w:uiPriority w:val="34"/>
    <w:locked/>
    <w:rsid w:val="00FF48FE"/>
  </w:style>
  <w:style w:type="character" w:customStyle="1" w:styleId="Heading3Char">
    <w:name w:val="Heading 3 Char"/>
    <w:basedOn w:val="DefaultParagraphFont"/>
    <w:link w:val="Heading3"/>
    <w:uiPriority w:val="9"/>
    <w:semiHidden/>
    <w:rsid w:val="0049662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43754">
      <w:bodyDiv w:val="1"/>
      <w:marLeft w:val="0"/>
      <w:marRight w:val="0"/>
      <w:marTop w:val="0"/>
      <w:marBottom w:val="0"/>
      <w:divBdr>
        <w:top w:val="none" w:sz="0" w:space="0" w:color="auto"/>
        <w:left w:val="none" w:sz="0" w:space="0" w:color="auto"/>
        <w:bottom w:val="none" w:sz="0" w:space="0" w:color="auto"/>
        <w:right w:val="none" w:sz="0" w:space="0" w:color="auto"/>
      </w:divBdr>
    </w:div>
    <w:div w:id="407004057">
      <w:bodyDiv w:val="1"/>
      <w:marLeft w:val="0"/>
      <w:marRight w:val="0"/>
      <w:marTop w:val="0"/>
      <w:marBottom w:val="0"/>
      <w:divBdr>
        <w:top w:val="none" w:sz="0" w:space="0" w:color="auto"/>
        <w:left w:val="none" w:sz="0" w:space="0" w:color="auto"/>
        <w:bottom w:val="none" w:sz="0" w:space="0" w:color="auto"/>
        <w:right w:val="none" w:sz="0" w:space="0" w:color="auto"/>
      </w:divBdr>
    </w:div>
    <w:div w:id="1074551403">
      <w:bodyDiv w:val="1"/>
      <w:marLeft w:val="0"/>
      <w:marRight w:val="0"/>
      <w:marTop w:val="0"/>
      <w:marBottom w:val="0"/>
      <w:divBdr>
        <w:top w:val="none" w:sz="0" w:space="0" w:color="auto"/>
        <w:left w:val="none" w:sz="0" w:space="0" w:color="auto"/>
        <w:bottom w:val="none" w:sz="0" w:space="0" w:color="auto"/>
        <w:right w:val="none" w:sz="0" w:space="0" w:color="auto"/>
      </w:divBdr>
    </w:div>
    <w:div w:id="1997605197">
      <w:bodyDiv w:val="1"/>
      <w:marLeft w:val="0"/>
      <w:marRight w:val="0"/>
      <w:marTop w:val="0"/>
      <w:marBottom w:val="0"/>
      <w:divBdr>
        <w:top w:val="none" w:sz="0" w:space="0" w:color="auto"/>
        <w:left w:val="none" w:sz="0" w:space="0" w:color="auto"/>
        <w:bottom w:val="none" w:sz="0" w:space="0" w:color="auto"/>
        <w:right w:val="none" w:sz="0" w:space="0" w:color="auto"/>
      </w:divBdr>
    </w:div>
    <w:div w:id="209068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s" ma:contentTypeID="0x00FACDB9C65519EB48BE820D63E29F6F55" ma:contentTypeVersion="" ma:contentTypeDescription="" ma:contentTypeScope="" ma:versionID="9f379b5e0c4433aa5d1e5fe94bec91ab">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0x0081E04E21D3B034478EE8CDC1CBAC679F</ContentTypeId>
    <TemplateUrl xmlns="http://schemas.microsoft.com/sharepoint/v3" xsi:nil="true"/>
    <ProtocolNumberIn xmlns="http://schemas.microsoft.com/sharepoint/v3" xsi:nil="true"/>
    <DocumentTypeId xmlns="http://schemas.microsoft.com/sharepoint/v3">3</DocumentTypeId>
    <ProtocolNumberOut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AAF96-8A2B-4F26-BAB1-04D19F1601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F2AB10-3B8F-4A16-9294-6DC19AF5A5B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1AD8E6E9-A396-4F47-A429-84A8B6B9D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2652</Words>
  <Characters>15121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relacioni shoqerues 24.2.2022</vt:lpstr>
    </vt:vector>
  </TitlesOfParts>
  <Company/>
  <LinksUpToDate>false</LinksUpToDate>
  <CharactersWithSpaces>17738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relacioni shoqerues 24.2.2022</dc:title>
  <dc:creator>Lejda Duro</dc:creator>
  <cp:lastModifiedBy>Greis Como</cp:lastModifiedBy>
  <cp:revision>3</cp:revision>
  <cp:lastPrinted>2021-02-18T15:25:00Z</cp:lastPrinted>
  <dcterms:created xsi:type="dcterms:W3CDTF">2022-09-13T09:03:00Z</dcterms:created>
  <dcterms:modified xsi:type="dcterms:W3CDTF">2022-09-13T09:09:00Z</dcterms:modified>
</cp:coreProperties>
</file>